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98" w:rsidRPr="00F53D43" w:rsidRDefault="00F25698" w:rsidP="00102E11">
      <w:pPr>
        <w:jc w:val="center"/>
        <w:rPr>
          <w:b/>
          <w:sz w:val="22"/>
        </w:rPr>
      </w:pPr>
      <w:bookmarkStart w:id="0" w:name="OLE_LINK6"/>
      <w:bookmarkStart w:id="1" w:name="OLE_LINK5"/>
      <w:r w:rsidRPr="00F53D43">
        <w:rPr>
          <w:b/>
          <w:color w:val="0000FF"/>
          <w:sz w:val="22"/>
        </w:rPr>
        <w:t>OEA Retirement Systems Update</w:t>
      </w:r>
    </w:p>
    <w:p w:rsidR="000538C7" w:rsidRPr="00F53D43" w:rsidRDefault="000538C7" w:rsidP="00102E11">
      <w:pPr>
        <w:jc w:val="center"/>
        <w:rPr>
          <w:b/>
          <w:sz w:val="22"/>
        </w:rPr>
      </w:pPr>
      <w:r w:rsidRPr="00F53D43">
        <w:rPr>
          <w:b/>
          <w:sz w:val="22"/>
        </w:rPr>
        <w:t xml:space="preserve">Report to the OEA Board of Directors: </w:t>
      </w:r>
      <w:r w:rsidR="00CF5DC0" w:rsidRPr="00F53D43">
        <w:rPr>
          <w:b/>
          <w:sz w:val="22"/>
        </w:rPr>
        <w:t>March</w:t>
      </w:r>
      <w:r w:rsidR="00660398" w:rsidRPr="00F53D43">
        <w:rPr>
          <w:b/>
          <w:sz w:val="22"/>
        </w:rPr>
        <w:t xml:space="preserve"> 2017</w:t>
      </w:r>
    </w:p>
    <w:p w:rsidR="0049692B" w:rsidRPr="00F53D43" w:rsidRDefault="0049692B" w:rsidP="00102E11">
      <w:pPr>
        <w:jc w:val="center"/>
        <w:rPr>
          <w:b/>
          <w:sz w:val="22"/>
        </w:rPr>
      </w:pPr>
    </w:p>
    <w:p w:rsidR="00BF3657" w:rsidRPr="00F53D43" w:rsidRDefault="00F25698" w:rsidP="00102E11">
      <w:pPr>
        <w:jc w:val="center"/>
        <w:rPr>
          <w:b/>
          <w:color w:val="FF0000"/>
          <w:sz w:val="22"/>
          <w:u w:val="single"/>
        </w:rPr>
      </w:pPr>
      <w:r w:rsidRPr="00F53D43">
        <w:rPr>
          <w:b/>
          <w:color w:val="FF0000"/>
          <w:sz w:val="22"/>
          <w:u w:val="single"/>
        </w:rPr>
        <w:t>Please distribute to other OEA members</w:t>
      </w:r>
      <w:bookmarkEnd w:id="0"/>
      <w:bookmarkEnd w:id="1"/>
    </w:p>
    <w:p w:rsidR="00434DFF" w:rsidRPr="00F53D43" w:rsidRDefault="00434DFF" w:rsidP="00102E11">
      <w:pPr>
        <w:jc w:val="center"/>
        <w:rPr>
          <w:b/>
          <w:color w:val="FF0000"/>
          <w:sz w:val="22"/>
          <w:u w:val="single"/>
        </w:rPr>
      </w:pPr>
    </w:p>
    <w:p w:rsidR="00F53D43" w:rsidRPr="00F53D43" w:rsidRDefault="00F53D43" w:rsidP="00F53D43">
      <w:pPr>
        <w:shd w:val="clear" w:color="auto" w:fill="FFFFFF"/>
        <w:spacing w:line="300" w:lineRule="atLeast"/>
        <w:textAlignment w:val="baseline"/>
        <w:rPr>
          <w:b/>
          <w:sz w:val="22"/>
          <w:u w:val="single"/>
        </w:rPr>
      </w:pPr>
      <w:r w:rsidRPr="00F53D43">
        <w:rPr>
          <w:b/>
          <w:sz w:val="22"/>
          <w:u w:val="single"/>
        </w:rPr>
        <w:t xml:space="preserve">OEA Endorses Carol </w:t>
      </w:r>
      <w:proofErr w:type="spellStart"/>
      <w:r w:rsidRPr="00F53D43">
        <w:rPr>
          <w:b/>
          <w:sz w:val="22"/>
          <w:u w:val="single"/>
        </w:rPr>
        <w:t>Correthers</w:t>
      </w:r>
      <w:proofErr w:type="spellEnd"/>
      <w:r w:rsidRPr="00F53D43">
        <w:rPr>
          <w:b/>
          <w:sz w:val="22"/>
          <w:u w:val="single"/>
        </w:rPr>
        <w:t xml:space="preserve"> for STRS Board</w:t>
      </w:r>
    </w:p>
    <w:p w:rsidR="00F53D43" w:rsidRPr="00F53D43" w:rsidRDefault="00F53D43" w:rsidP="00F53D43">
      <w:pPr>
        <w:shd w:val="clear" w:color="auto" w:fill="FFFFFF"/>
        <w:spacing w:line="300" w:lineRule="atLeast"/>
        <w:textAlignment w:val="baseline"/>
        <w:rPr>
          <w:b/>
          <w:sz w:val="22"/>
          <w:u w:val="single"/>
        </w:rPr>
      </w:pPr>
    </w:p>
    <w:p w:rsidR="00F53D43" w:rsidRPr="00F53D43" w:rsidRDefault="00F53D43" w:rsidP="00F53D43">
      <w:pPr>
        <w:rPr>
          <w:sz w:val="22"/>
        </w:rPr>
      </w:pPr>
      <w:r w:rsidRPr="00F53D43">
        <w:rPr>
          <w:sz w:val="22"/>
        </w:rPr>
        <w:t xml:space="preserve">OEA has endorsed </w:t>
      </w:r>
      <w:r w:rsidRPr="00F53D43">
        <w:rPr>
          <w:b/>
          <w:sz w:val="22"/>
        </w:rPr>
        <w:t xml:space="preserve">Carol </w:t>
      </w:r>
      <w:proofErr w:type="spellStart"/>
      <w:r w:rsidRPr="00F53D43">
        <w:rPr>
          <w:b/>
          <w:sz w:val="22"/>
        </w:rPr>
        <w:t>Correthers</w:t>
      </w:r>
      <w:proofErr w:type="spellEnd"/>
      <w:r w:rsidRPr="00F53D43">
        <w:rPr>
          <w:sz w:val="22"/>
        </w:rPr>
        <w:t xml:space="preserve"> for re-election to the STRS Board.  </w:t>
      </w:r>
      <w:proofErr w:type="spellStart"/>
      <w:r w:rsidRPr="00F53D43">
        <w:rPr>
          <w:sz w:val="22"/>
        </w:rPr>
        <w:t>Correthers</w:t>
      </w:r>
      <w:proofErr w:type="spellEnd"/>
      <w:r w:rsidRPr="00F53D43">
        <w:rPr>
          <w:sz w:val="22"/>
        </w:rPr>
        <w:t xml:space="preserve"> is an intervention specialist in Lorain City Schools and a current member of the STRS Board.  Ballots for the upcoming STRS Board election will be mailed in early April.  There are two candidates running for one seat on the Board representing contributing (active) members of STRS.   STRS members eligible to vote in this election will receive ballots and voting information in early April.  Votes can be cast by mail, phone or online.  The deadline for voting is May 1, 2017.  </w:t>
      </w:r>
    </w:p>
    <w:p w:rsidR="00F53D43" w:rsidRPr="00F53D43" w:rsidRDefault="00F53D43" w:rsidP="00F53D43">
      <w:pPr>
        <w:rPr>
          <w:sz w:val="22"/>
        </w:rPr>
      </w:pPr>
      <w:r w:rsidRPr="00F53D43">
        <w:rPr>
          <w:sz w:val="22"/>
        </w:rPr>
        <w:t xml:space="preserve"> </w:t>
      </w:r>
    </w:p>
    <w:p w:rsidR="00F53D43" w:rsidRPr="00F53D43" w:rsidRDefault="00F53D43" w:rsidP="00F53D43">
      <w:pPr>
        <w:rPr>
          <w:sz w:val="22"/>
        </w:rPr>
      </w:pPr>
      <w:proofErr w:type="spellStart"/>
      <w:r w:rsidRPr="00F53D43">
        <w:rPr>
          <w:sz w:val="22"/>
        </w:rPr>
        <w:t>Correthers</w:t>
      </w:r>
      <w:proofErr w:type="spellEnd"/>
      <w:r w:rsidRPr="00F53D43">
        <w:rPr>
          <w:sz w:val="22"/>
        </w:rPr>
        <w:t xml:space="preserve"> has the training and experience to deal with investments, pensions and health care issues.  She has been a strong and effective advocate for her fellow educators in the important role of an STRS Board member.  Further, she shares OEA’s views and values.  The changes in pension benefits passed by the legislature in 2012 were necessary to improve the solvency of the system.  However, teachers are working longer and contributing more than ever before.  Therefore, she will oppose any further increase in employee contributions or reduction in pension benefits for active teachers.  </w:t>
      </w:r>
    </w:p>
    <w:p w:rsidR="00F53D43" w:rsidRPr="00F53D43" w:rsidRDefault="00F53D43" w:rsidP="00F53D43">
      <w:pPr>
        <w:rPr>
          <w:sz w:val="22"/>
        </w:rPr>
      </w:pPr>
    </w:p>
    <w:p w:rsidR="00F53D43" w:rsidRPr="00F53D43" w:rsidRDefault="00F53D43" w:rsidP="00F53D43">
      <w:pPr>
        <w:rPr>
          <w:sz w:val="22"/>
        </w:rPr>
      </w:pPr>
      <w:r w:rsidRPr="00F53D43">
        <w:rPr>
          <w:sz w:val="22"/>
        </w:rPr>
        <w:t xml:space="preserve">In addition to the election of a member of the STRS Board representing active members, the two retiree seats on the Board also were slated for an election in 2017.  However, OEA-endorsed candidates </w:t>
      </w:r>
      <w:r w:rsidRPr="00F53D43">
        <w:rPr>
          <w:b/>
          <w:sz w:val="22"/>
        </w:rPr>
        <w:t xml:space="preserve">Bob Stein </w:t>
      </w:r>
      <w:r w:rsidRPr="00F53D43">
        <w:rPr>
          <w:sz w:val="22"/>
        </w:rPr>
        <w:t xml:space="preserve">and </w:t>
      </w:r>
      <w:r w:rsidRPr="00F53D43">
        <w:rPr>
          <w:b/>
          <w:sz w:val="22"/>
        </w:rPr>
        <w:t>Rita Walters</w:t>
      </w:r>
      <w:r w:rsidRPr="00F53D43">
        <w:rPr>
          <w:sz w:val="22"/>
        </w:rPr>
        <w:t xml:space="preserve"> were the only candidates to qualify for the ballot. Because this was not a contested race, no formal election will be held.  Stein and Walters will begin their four-year terms in September. </w:t>
      </w:r>
    </w:p>
    <w:p w:rsidR="00F53D43" w:rsidRPr="00F53D43" w:rsidRDefault="00F53D43" w:rsidP="00F53D43">
      <w:pPr>
        <w:shd w:val="clear" w:color="auto" w:fill="FFFFFF"/>
        <w:spacing w:line="300" w:lineRule="atLeast"/>
        <w:textAlignment w:val="baseline"/>
        <w:rPr>
          <w:b/>
          <w:sz w:val="22"/>
          <w:u w:val="single"/>
        </w:rPr>
      </w:pPr>
    </w:p>
    <w:p w:rsidR="00F53D43" w:rsidRPr="00F53D43" w:rsidRDefault="00F53D43" w:rsidP="00F53D43">
      <w:pPr>
        <w:shd w:val="clear" w:color="auto" w:fill="FFFFFF"/>
        <w:spacing w:line="300" w:lineRule="atLeast"/>
        <w:textAlignment w:val="baseline"/>
        <w:rPr>
          <w:b/>
          <w:sz w:val="22"/>
          <w:u w:val="single"/>
        </w:rPr>
      </w:pPr>
      <w:r w:rsidRPr="00F53D43">
        <w:rPr>
          <w:b/>
          <w:sz w:val="22"/>
          <w:u w:val="single"/>
        </w:rPr>
        <w:t>SERS Names New Executive Director</w:t>
      </w:r>
    </w:p>
    <w:p w:rsidR="00F53D43" w:rsidRPr="00F53D43" w:rsidRDefault="00F53D43" w:rsidP="00F53D43">
      <w:pPr>
        <w:shd w:val="clear" w:color="auto" w:fill="FFFFFF"/>
        <w:spacing w:line="300" w:lineRule="atLeast"/>
        <w:textAlignment w:val="baseline"/>
        <w:rPr>
          <w:b/>
          <w:sz w:val="22"/>
          <w:u w:val="single"/>
        </w:rPr>
      </w:pPr>
    </w:p>
    <w:p w:rsidR="00F53D43" w:rsidRPr="00F53D43" w:rsidRDefault="00F53D43" w:rsidP="00F53D43">
      <w:pPr>
        <w:rPr>
          <w:sz w:val="22"/>
        </w:rPr>
      </w:pPr>
      <w:r w:rsidRPr="00F53D43">
        <w:rPr>
          <w:sz w:val="22"/>
        </w:rPr>
        <w:t xml:space="preserve">On Friday, February 17, 2017, the SERS Board announced the appointment of Richard </w:t>
      </w:r>
      <w:proofErr w:type="spellStart"/>
      <w:r w:rsidRPr="00F53D43">
        <w:rPr>
          <w:sz w:val="22"/>
        </w:rPr>
        <w:t>Stensrud</w:t>
      </w:r>
      <w:proofErr w:type="spellEnd"/>
      <w:r w:rsidRPr="00F53D43">
        <w:rPr>
          <w:sz w:val="22"/>
        </w:rPr>
        <w:t xml:space="preserve"> as the next SERS Executive Director.  </w:t>
      </w:r>
      <w:proofErr w:type="spellStart"/>
      <w:r w:rsidRPr="00F53D43">
        <w:rPr>
          <w:sz w:val="22"/>
        </w:rPr>
        <w:t>Stensrud</w:t>
      </w:r>
      <w:proofErr w:type="spellEnd"/>
      <w:r w:rsidRPr="00F53D43">
        <w:rPr>
          <w:sz w:val="22"/>
        </w:rPr>
        <w:t xml:space="preserve"> will become the seventh Executive Director since SERS was founded in 1937.  The hiring is a result of national search.  He replaces Lisa Morris who retired in October 2016.  </w:t>
      </w:r>
    </w:p>
    <w:p w:rsidR="00F53D43" w:rsidRPr="00F53D43" w:rsidRDefault="00F53D43" w:rsidP="00F53D43">
      <w:pPr>
        <w:rPr>
          <w:sz w:val="22"/>
        </w:rPr>
      </w:pPr>
    </w:p>
    <w:p w:rsidR="00F53D43" w:rsidRPr="00F53D43" w:rsidRDefault="00F53D43" w:rsidP="00F53D43">
      <w:pPr>
        <w:rPr>
          <w:sz w:val="22"/>
        </w:rPr>
      </w:pPr>
      <w:r w:rsidRPr="00F53D43">
        <w:rPr>
          <w:sz w:val="22"/>
        </w:rPr>
        <w:t xml:space="preserve">Before joining SERS, </w:t>
      </w:r>
      <w:proofErr w:type="spellStart"/>
      <w:r w:rsidRPr="00F53D43">
        <w:rPr>
          <w:sz w:val="22"/>
        </w:rPr>
        <w:t>Stensrud</w:t>
      </w:r>
      <w:proofErr w:type="spellEnd"/>
      <w:r w:rsidRPr="00F53D43">
        <w:rPr>
          <w:sz w:val="22"/>
        </w:rPr>
        <w:t xml:space="preserve"> served as CEO of the Sacramento County Employees’ Retirement System, an $8 billion fund.  Additionally, he has served in various staff roles in pension systems in Illinois and Missouri.  Helen </w:t>
      </w:r>
      <w:proofErr w:type="spellStart"/>
      <w:r w:rsidRPr="00F53D43">
        <w:rPr>
          <w:sz w:val="22"/>
        </w:rPr>
        <w:t>Ninos</w:t>
      </w:r>
      <w:proofErr w:type="spellEnd"/>
      <w:r w:rsidRPr="00F53D43">
        <w:rPr>
          <w:sz w:val="22"/>
        </w:rPr>
        <w:t xml:space="preserve"> will continue to serve as Interim Executive Director until </w:t>
      </w:r>
      <w:proofErr w:type="spellStart"/>
      <w:r w:rsidRPr="00F53D43">
        <w:rPr>
          <w:sz w:val="22"/>
        </w:rPr>
        <w:t>Stensrud</w:t>
      </w:r>
      <w:proofErr w:type="spellEnd"/>
      <w:r w:rsidRPr="00F53D43">
        <w:rPr>
          <w:sz w:val="22"/>
        </w:rPr>
        <w:t xml:space="preserve"> begins his new duties in late May.</w:t>
      </w:r>
    </w:p>
    <w:p w:rsidR="00F53D43" w:rsidRPr="00F53D43" w:rsidRDefault="00F53D43" w:rsidP="00102E11">
      <w:pPr>
        <w:shd w:val="clear" w:color="auto" w:fill="FFFFFF"/>
        <w:spacing w:line="300" w:lineRule="atLeast"/>
        <w:textAlignment w:val="baseline"/>
        <w:rPr>
          <w:b/>
          <w:sz w:val="22"/>
          <w:u w:val="single"/>
        </w:rPr>
      </w:pPr>
    </w:p>
    <w:p w:rsidR="00C209B0" w:rsidRPr="00F53D43" w:rsidRDefault="006024A2" w:rsidP="00102E11">
      <w:pPr>
        <w:shd w:val="clear" w:color="auto" w:fill="FFFFFF"/>
        <w:spacing w:line="300" w:lineRule="atLeast"/>
        <w:textAlignment w:val="baseline"/>
        <w:rPr>
          <w:b/>
          <w:sz w:val="22"/>
          <w:u w:val="single"/>
        </w:rPr>
      </w:pPr>
      <w:r w:rsidRPr="00F53D43">
        <w:rPr>
          <w:b/>
          <w:sz w:val="22"/>
          <w:u w:val="single"/>
        </w:rPr>
        <w:t>STRS Board Adopts Actuarial Assumptions</w:t>
      </w:r>
    </w:p>
    <w:p w:rsidR="006024A2" w:rsidRPr="00F53D43" w:rsidRDefault="006024A2" w:rsidP="00102E11">
      <w:pPr>
        <w:shd w:val="clear" w:color="auto" w:fill="FFFFFF"/>
        <w:spacing w:line="300" w:lineRule="atLeast"/>
        <w:textAlignment w:val="baseline"/>
        <w:rPr>
          <w:b/>
          <w:sz w:val="22"/>
          <w:u w:val="single"/>
        </w:rPr>
      </w:pPr>
    </w:p>
    <w:p w:rsidR="007436E8" w:rsidRPr="00F53D43" w:rsidRDefault="006024A2" w:rsidP="00F53D43">
      <w:pPr>
        <w:rPr>
          <w:sz w:val="22"/>
        </w:rPr>
      </w:pPr>
      <w:r w:rsidRPr="00F53D43">
        <w:rPr>
          <w:sz w:val="22"/>
        </w:rPr>
        <w:t>On Thursday, March 16, 2017, the STRS Board voted to adopt new actuarial assumptions.  Of note, the Board adopted an investment return assumption of 7.45%.  Th</w:t>
      </w:r>
      <w:r w:rsidR="00F76552" w:rsidRPr="00F53D43">
        <w:rPr>
          <w:sz w:val="22"/>
        </w:rPr>
        <w:t xml:space="preserve">e Board’s actuarial firm (Segal) had recommended </w:t>
      </w:r>
      <w:r w:rsidR="00F15307" w:rsidRPr="00F53D43">
        <w:rPr>
          <w:sz w:val="22"/>
        </w:rPr>
        <w:t xml:space="preserve">a 7.00% assumption but also stated that a range of 6.95% to 7.45% </w:t>
      </w:r>
      <w:r w:rsidR="007436E8" w:rsidRPr="00F53D43">
        <w:rPr>
          <w:sz w:val="22"/>
        </w:rPr>
        <w:t>was</w:t>
      </w:r>
      <w:r w:rsidR="00F15307" w:rsidRPr="00F53D43">
        <w:rPr>
          <w:sz w:val="22"/>
        </w:rPr>
        <w:t xml:space="preserve"> reasonable.  </w:t>
      </w:r>
      <w:r w:rsidR="0033360F" w:rsidRPr="00F53D43">
        <w:rPr>
          <w:sz w:val="22"/>
        </w:rPr>
        <w:t xml:space="preserve">Even the top end of the range is a reduction from the previous assumption of 7.77%.  </w:t>
      </w:r>
      <w:r w:rsidR="007436E8" w:rsidRPr="00F53D43">
        <w:rPr>
          <w:sz w:val="22"/>
        </w:rPr>
        <w:t xml:space="preserve">By an 8 to 3 vote, the Board adopted 7.45%. </w:t>
      </w:r>
      <w:r w:rsidR="00EC3413" w:rsidRPr="00F53D43">
        <w:rPr>
          <w:sz w:val="22"/>
        </w:rPr>
        <w:t xml:space="preserve"> </w:t>
      </w:r>
      <w:r w:rsidR="002070FE" w:rsidRPr="00F53D43">
        <w:rPr>
          <w:sz w:val="22"/>
        </w:rPr>
        <w:t>All</w:t>
      </w:r>
      <w:r w:rsidR="00EC3413" w:rsidRPr="00F53D43">
        <w:rPr>
          <w:sz w:val="22"/>
        </w:rPr>
        <w:t xml:space="preserve"> t</w:t>
      </w:r>
      <w:r w:rsidR="0033360F" w:rsidRPr="00F53D43">
        <w:rPr>
          <w:sz w:val="22"/>
        </w:rPr>
        <w:t>he elected members of the Board were joined by Sarah Wickham (ODE) in supporting the motion.</w:t>
      </w:r>
      <w:r w:rsidR="007436E8" w:rsidRPr="00F53D43">
        <w:rPr>
          <w:sz w:val="22"/>
        </w:rPr>
        <w:t xml:space="preserve"> </w:t>
      </w:r>
    </w:p>
    <w:p w:rsidR="007436E8" w:rsidRPr="00F53D43" w:rsidRDefault="007436E8" w:rsidP="00F53D43">
      <w:pPr>
        <w:rPr>
          <w:sz w:val="22"/>
        </w:rPr>
      </w:pPr>
    </w:p>
    <w:p w:rsidR="000F326A" w:rsidRPr="00F53D43" w:rsidRDefault="0080798A" w:rsidP="00F53D43">
      <w:pPr>
        <w:rPr>
          <w:sz w:val="22"/>
        </w:rPr>
      </w:pPr>
      <w:r w:rsidRPr="00F53D43">
        <w:rPr>
          <w:sz w:val="22"/>
        </w:rPr>
        <w:lastRenderedPageBreak/>
        <w:t>T</w:t>
      </w:r>
      <w:r w:rsidR="00EC3413" w:rsidRPr="00F53D43">
        <w:rPr>
          <w:sz w:val="22"/>
        </w:rPr>
        <w:t>aken as whole</w:t>
      </w:r>
      <w:r w:rsidR="000F326A" w:rsidRPr="00F53D43">
        <w:rPr>
          <w:sz w:val="22"/>
        </w:rPr>
        <w:t>, the changes</w:t>
      </w:r>
      <w:r w:rsidR="00EC3413" w:rsidRPr="00F53D43">
        <w:rPr>
          <w:sz w:val="22"/>
        </w:rPr>
        <w:t xml:space="preserve"> will add significantly to the</w:t>
      </w:r>
      <w:r w:rsidR="0033360F" w:rsidRPr="00F53D43">
        <w:rPr>
          <w:sz w:val="22"/>
        </w:rPr>
        <w:t xml:space="preserve"> unfunded liabilities of the system.  The most significant drivers of this are improved life expectancy ($4.1 billion) and </w:t>
      </w:r>
      <w:r w:rsidRPr="00F53D43">
        <w:rPr>
          <w:sz w:val="22"/>
        </w:rPr>
        <w:t>lowering the</w:t>
      </w:r>
      <w:r w:rsidR="0033360F" w:rsidRPr="00F53D43">
        <w:rPr>
          <w:sz w:val="22"/>
        </w:rPr>
        <w:t xml:space="preserve"> investment assumption ($3.8 billion).  </w:t>
      </w:r>
      <w:r w:rsidRPr="00F53D43">
        <w:rPr>
          <w:sz w:val="22"/>
        </w:rPr>
        <w:t xml:space="preserve">However, by choosing 7.45% rather than 7.00% as the investment return assumption, the STRS Board avoided adding an additional $5 billion in liabilities. </w:t>
      </w:r>
      <w:r w:rsidR="000F326A" w:rsidRPr="00F53D43">
        <w:rPr>
          <w:sz w:val="22"/>
        </w:rPr>
        <w:t xml:space="preserve"> </w:t>
      </w:r>
    </w:p>
    <w:p w:rsidR="000F326A" w:rsidRPr="00F53D43" w:rsidRDefault="000F326A" w:rsidP="00F53D43">
      <w:pPr>
        <w:rPr>
          <w:sz w:val="22"/>
        </w:rPr>
      </w:pPr>
    </w:p>
    <w:p w:rsidR="000F326A" w:rsidRPr="00F53D43" w:rsidRDefault="000F326A" w:rsidP="00F53D43">
      <w:pPr>
        <w:rPr>
          <w:sz w:val="22"/>
        </w:rPr>
      </w:pPr>
      <w:r w:rsidRPr="00F53D43">
        <w:rPr>
          <w:sz w:val="22"/>
        </w:rPr>
        <w:t>The estimated effect of the new assumptions on the actuarial valuation of the system is a funded ratio of 62.4% and a funding period (the amount of time needed to pay off the unfunded liabilities of the system) of 60 years.  State law calls for a funding period of no greater than 30 years.  The STRS Board is considering changes to benefits to reduce liabilities and improve the long-term financial outlook of the pension plan.</w:t>
      </w:r>
    </w:p>
    <w:p w:rsidR="000F326A" w:rsidRPr="00F53D43" w:rsidRDefault="000F326A" w:rsidP="00F53D43">
      <w:pPr>
        <w:rPr>
          <w:sz w:val="22"/>
        </w:rPr>
      </w:pPr>
    </w:p>
    <w:p w:rsidR="00102E11" w:rsidRPr="00F53D43" w:rsidRDefault="0080798A" w:rsidP="00F53D43">
      <w:pPr>
        <w:rPr>
          <w:sz w:val="22"/>
        </w:rPr>
      </w:pPr>
      <w:r w:rsidRPr="00F53D43">
        <w:rPr>
          <w:sz w:val="22"/>
        </w:rPr>
        <w:t xml:space="preserve"> </w:t>
      </w:r>
      <w:r w:rsidR="000F326A" w:rsidRPr="00F53D43">
        <w:rPr>
          <w:sz w:val="22"/>
        </w:rPr>
        <w:t xml:space="preserve">A change in cost-of-living adjustments (COLA) appears likely.  </w:t>
      </w:r>
      <w:r w:rsidR="00102E11" w:rsidRPr="00F53D43">
        <w:rPr>
          <w:sz w:val="22"/>
        </w:rPr>
        <w:t>STRS staff also presented information on the impact of changes to the calculation of final average salary, age and service eligibility and the benefit formula.   A change to the COLA has by far the biggest impact because it affects retirees who represent</w:t>
      </w:r>
      <w:r w:rsidR="00BA5B3A" w:rsidRPr="00F53D43">
        <w:rPr>
          <w:sz w:val="22"/>
        </w:rPr>
        <w:t xml:space="preserve"> approximately 75% of the system’s</w:t>
      </w:r>
      <w:r w:rsidR="00102E11" w:rsidRPr="00F53D43">
        <w:rPr>
          <w:sz w:val="22"/>
        </w:rPr>
        <w:t xml:space="preserve"> liabilities.  </w:t>
      </w:r>
    </w:p>
    <w:p w:rsidR="00102E11" w:rsidRPr="00F53D43" w:rsidRDefault="00102E11" w:rsidP="00102E11">
      <w:pPr>
        <w:textAlignment w:val="baseline"/>
        <w:rPr>
          <w:color w:val="333333"/>
          <w:sz w:val="22"/>
        </w:rPr>
      </w:pPr>
    </w:p>
    <w:p w:rsidR="00102E11" w:rsidRPr="00F53D43" w:rsidRDefault="00102E11" w:rsidP="00F53D43">
      <w:pPr>
        <w:rPr>
          <w:sz w:val="22"/>
        </w:rPr>
      </w:pPr>
      <w:r w:rsidRPr="00F53D43">
        <w:rPr>
          <w:b/>
          <w:color w:val="333333"/>
          <w:sz w:val="22"/>
        </w:rPr>
        <w:t xml:space="preserve">OEA’s View:  </w:t>
      </w:r>
      <w:r w:rsidRPr="00F53D43">
        <w:rPr>
          <w:color w:val="333333"/>
          <w:sz w:val="22"/>
        </w:rPr>
        <w:t xml:space="preserve">OEA is committed to our members’ economic security in retirement.  A stable, reliable pension is the underpinning of that security.  Any change to pension benefits would be </w:t>
      </w:r>
      <w:r w:rsidRPr="00F53D43">
        <w:rPr>
          <w:sz w:val="22"/>
        </w:rPr>
        <w:t xml:space="preserve">extremely painful.  This cannot just be a numbers exercise.  These decisions have a real impact on the lives of hundreds of thousands of retirees, active teachers and their families, as well as future educators.  </w:t>
      </w:r>
    </w:p>
    <w:p w:rsidR="00102E11" w:rsidRPr="00F53D43" w:rsidRDefault="00102E11" w:rsidP="00F53D43">
      <w:pPr>
        <w:rPr>
          <w:sz w:val="22"/>
        </w:rPr>
      </w:pPr>
    </w:p>
    <w:p w:rsidR="00102E11" w:rsidRPr="00F53D43" w:rsidRDefault="00102E11" w:rsidP="00F53D43">
      <w:pPr>
        <w:rPr>
          <w:sz w:val="22"/>
        </w:rPr>
      </w:pPr>
      <w:r w:rsidRPr="00F53D43">
        <w:rPr>
          <w:sz w:val="22"/>
        </w:rPr>
        <w:t>OEA will actively oppose any reduction to active teachers’ pension benefits.  Active teachers contribute an unprecedented percentage of their pay (14%) and have already seen their benefits reduced and careers extended by 2012 pension legislation.  Changes to cost-of-living allowances, if necessary, should be temporary or partial reductions rather than a permanent suspension.  Cost-of-living allowances are vital to maintaining purchasing power in retirement.  As the financial condition of the pension plan improves</w:t>
      </w:r>
      <w:r w:rsidR="00BA5B3A" w:rsidRPr="00F53D43">
        <w:rPr>
          <w:sz w:val="22"/>
        </w:rPr>
        <w:t>,</w:t>
      </w:r>
      <w:r w:rsidRPr="00F53D43">
        <w:rPr>
          <w:sz w:val="22"/>
        </w:rPr>
        <w:t xml:space="preserve"> the Board should aim to reinstate the COLA and to reduce employee contributions.  </w:t>
      </w:r>
    </w:p>
    <w:p w:rsidR="00BA5B3A" w:rsidRPr="00F53D43" w:rsidRDefault="00BA5B3A" w:rsidP="00F53D43">
      <w:pPr>
        <w:rPr>
          <w:sz w:val="22"/>
        </w:rPr>
      </w:pPr>
    </w:p>
    <w:p w:rsidR="00102E11" w:rsidRPr="00F53D43" w:rsidRDefault="00102E11" w:rsidP="00102E11">
      <w:pPr>
        <w:textAlignment w:val="baseline"/>
        <w:rPr>
          <w:b/>
          <w:color w:val="333333"/>
          <w:sz w:val="22"/>
          <w:u w:val="single"/>
        </w:rPr>
      </w:pPr>
      <w:r w:rsidRPr="00F53D43">
        <w:rPr>
          <w:b/>
          <w:color w:val="333333"/>
          <w:sz w:val="22"/>
          <w:u w:val="single"/>
        </w:rPr>
        <w:t>HPA Reaches Consensus on STRS Health Care Pathways Discussion</w:t>
      </w:r>
    </w:p>
    <w:p w:rsidR="00102E11" w:rsidRPr="00F53D43" w:rsidRDefault="00102E11" w:rsidP="00102E11">
      <w:pPr>
        <w:textAlignment w:val="baseline"/>
        <w:rPr>
          <w:b/>
          <w:color w:val="333333"/>
          <w:sz w:val="22"/>
          <w:u w:val="single"/>
        </w:rPr>
      </w:pPr>
    </w:p>
    <w:p w:rsidR="00102E11" w:rsidRPr="00F53D43" w:rsidRDefault="00102E11" w:rsidP="00102E11">
      <w:pPr>
        <w:textAlignment w:val="baseline"/>
        <w:rPr>
          <w:color w:val="333333"/>
          <w:sz w:val="22"/>
        </w:rPr>
      </w:pPr>
      <w:r w:rsidRPr="00F53D43">
        <w:rPr>
          <w:color w:val="333333"/>
          <w:sz w:val="22"/>
        </w:rPr>
        <w:t>For several months</w:t>
      </w:r>
      <w:r w:rsidR="000C08B1" w:rsidRPr="00F53D43">
        <w:rPr>
          <w:color w:val="333333"/>
          <w:sz w:val="22"/>
        </w:rPr>
        <w:t>,</w:t>
      </w:r>
      <w:r w:rsidRPr="00F53D43">
        <w:rPr>
          <w:color w:val="333333"/>
          <w:sz w:val="22"/>
        </w:rPr>
        <w:t xml:space="preserve"> the STRS Board has been discussing various “pathways” to restructure health care benefits and extend the solvency of the STRS health care fund.  </w:t>
      </w:r>
      <w:r w:rsidR="000C08B1" w:rsidRPr="00F53D43">
        <w:rPr>
          <w:color w:val="333333"/>
          <w:sz w:val="22"/>
        </w:rPr>
        <w:t>The Healthcare and Pension Advocates for STRS (HPA) has reached a consensus position in support of a pathway that maintains subsidies for pre-65 health care while keeping Medicare premium increases to a minimum.</w:t>
      </w:r>
    </w:p>
    <w:p w:rsidR="000C08B1" w:rsidRPr="00F53D43" w:rsidRDefault="000C08B1" w:rsidP="00102E11">
      <w:pPr>
        <w:textAlignment w:val="baseline"/>
        <w:rPr>
          <w:color w:val="333333"/>
          <w:sz w:val="22"/>
        </w:rPr>
      </w:pPr>
    </w:p>
    <w:p w:rsidR="000C08B1" w:rsidRPr="00F53D43" w:rsidRDefault="000C08B1" w:rsidP="00102E11">
      <w:pPr>
        <w:textAlignment w:val="baseline"/>
        <w:rPr>
          <w:color w:val="333333"/>
          <w:sz w:val="22"/>
        </w:rPr>
      </w:pPr>
      <w:r w:rsidRPr="00F53D43">
        <w:rPr>
          <w:color w:val="333333"/>
          <w:sz w:val="22"/>
        </w:rPr>
        <w:t xml:space="preserve">HPA is a coalition of stakeholder groups representing the active employees, retirees and employers of the STRS system.  OEA Vice President Scott DiMauro serves as co-chair of the coalition and notified the STRS Board of the consensus position during public participation at the March STRS Board meeting.  </w:t>
      </w:r>
    </w:p>
    <w:p w:rsidR="000C08B1" w:rsidRPr="00F53D43" w:rsidRDefault="000C08B1" w:rsidP="00102E11">
      <w:pPr>
        <w:textAlignment w:val="baseline"/>
        <w:rPr>
          <w:color w:val="333333"/>
          <w:sz w:val="22"/>
        </w:rPr>
      </w:pPr>
    </w:p>
    <w:p w:rsidR="000062CB" w:rsidRPr="00F53D43" w:rsidRDefault="000C08B1" w:rsidP="000062CB">
      <w:pPr>
        <w:textAlignment w:val="baseline"/>
        <w:rPr>
          <w:color w:val="333333"/>
          <w:sz w:val="22"/>
        </w:rPr>
      </w:pPr>
      <w:r w:rsidRPr="00F53D43">
        <w:rPr>
          <w:color w:val="333333"/>
          <w:sz w:val="22"/>
        </w:rPr>
        <w:t xml:space="preserve">HPA’s consensus position was in support of pathway “B2” as it has been referred to at STRS Board meetings.  The major features of the pathway </w:t>
      </w:r>
      <w:r w:rsidR="000062CB" w:rsidRPr="00F53D43">
        <w:rPr>
          <w:color w:val="333333"/>
          <w:sz w:val="22"/>
        </w:rPr>
        <w:t xml:space="preserve">B2 are freezing pre-65 health care subsidies at the current level and continuing the current subsidy methodology for Medicare.  </w:t>
      </w:r>
    </w:p>
    <w:p w:rsidR="00337FB3" w:rsidRPr="00F53D43" w:rsidRDefault="00337FB3" w:rsidP="000062CB">
      <w:pPr>
        <w:textAlignment w:val="baseline"/>
        <w:rPr>
          <w:color w:val="333333"/>
          <w:sz w:val="22"/>
        </w:rPr>
      </w:pPr>
    </w:p>
    <w:p w:rsidR="007436E8" w:rsidRPr="00F53D43" w:rsidRDefault="000062CB" w:rsidP="00F53D43">
      <w:pPr>
        <w:textAlignment w:val="baseline"/>
        <w:rPr>
          <w:sz w:val="22"/>
        </w:rPr>
      </w:pPr>
      <w:r w:rsidRPr="00F53D43">
        <w:rPr>
          <w:color w:val="333333"/>
          <w:sz w:val="22"/>
        </w:rPr>
        <w:t xml:space="preserve">Under current projections, the existing health care plan is projected to be solvent until 2037.  Pathway B2 would increase solvency by 14 years.  Other options would extend projected solvency further but this is accomplished </w:t>
      </w:r>
      <w:r w:rsidR="00337FB3" w:rsidRPr="00F53D43">
        <w:rPr>
          <w:color w:val="333333"/>
          <w:sz w:val="22"/>
        </w:rPr>
        <w:t xml:space="preserve">by deeper cuts or eliminating pre-65 premium subsidies for future retirees.  These projections will be updated based on the new actuarial assumptions. The STRS Board is expected to adopt a health care pathway at its April STRS Board meeting </w:t>
      </w:r>
      <w:bookmarkStart w:id="2" w:name="_GoBack"/>
      <w:bookmarkEnd w:id="2"/>
    </w:p>
    <w:p w:rsidR="00161CA7" w:rsidRPr="00F53D43" w:rsidRDefault="00161CA7" w:rsidP="00102E11">
      <w:pPr>
        <w:shd w:val="clear" w:color="auto" w:fill="FFFFFF"/>
        <w:spacing w:line="300" w:lineRule="atLeast"/>
        <w:textAlignment w:val="baseline"/>
        <w:rPr>
          <w:rStyle w:val="Strong"/>
          <w:rFonts w:ascii="Helvetica" w:hAnsi="Helvetica" w:cs="Helvetica"/>
          <w:color w:val="000000"/>
          <w:sz w:val="18"/>
          <w:szCs w:val="20"/>
        </w:rPr>
      </w:pPr>
    </w:p>
    <w:p w:rsidR="00CF5DC0" w:rsidRPr="00F53D43" w:rsidRDefault="00CF5DC0" w:rsidP="00102E11">
      <w:pPr>
        <w:shd w:val="clear" w:color="auto" w:fill="FFFFFF"/>
        <w:spacing w:line="300" w:lineRule="atLeast"/>
        <w:textAlignment w:val="baseline"/>
        <w:rPr>
          <w:sz w:val="22"/>
        </w:rPr>
      </w:pPr>
    </w:p>
    <w:sectPr w:rsidR="00CF5DC0" w:rsidRPr="00F53D43" w:rsidSect="00E1540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A0" w:rsidRDefault="00F555A0">
      <w:r>
        <w:separator/>
      </w:r>
    </w:p>
  </w:endnote>
  <w:endnote w:type="continuationSeparator" w:id="0">
    <w:p w:rsidR="00F555A0" w:rsidRDefault="00F5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entonSans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E8" w:rsidRDefault="003267E8" w:rsidP="00571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7E8" w:rsidRDefault="003267E8" w:rsidP="00720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E8" w:rsidRDefault="003267E8" w:rsidP="00571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D43">
      <w:rPr>
        <w:rStyle w:val="PageNumber"/>
        <w:noProof/>
      </w:rPr>
      <w:t>2</w:t>
    </w:r>
    <w:r>
      <w:rPr>
        <w:rStyle w:val="PageNumber"/>
      </w:rPr>
      <w:fldChar w:fldCharType="end"/>
    </w:r>
  </w:p>
  <w:p w:rsidR="003267E8" w:rsidRDefault="003267E8" w:rsidP="007203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A0" w:rsidRDefault="00F555A0">
      <w:r>
        <w:separator/>
      </w:r>
    </w:p>
  </w:footnote>
  <w:footnote w:type="continuationSeparator" w:id="0">
    <w:p w:rsidR="00F555A0" w:rsidRDefault="00F5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E8" w:rsidRDefault="003267E8" w:rsidP="00887375">
    <w:pPr>
      <w:pStyle w:val="Header"/>
    </w:pPr>
    <w:r w:rsidRPr="00711AB9">
      <w:rPr>
        <w:sz w:val="18"/>
        <w:szCs w:val="18"/>
      </w:rPr>
      <w:t xml:space="preserve">Distribution:  </w:t>
    </w:r>
    <w:r>
      <w:rPr>
        <w:sz w:val="18"/>
        <w:szCs w:val="18"/>
      </w:rPr>
      <w:t>Board of Directors</w:t>
    </w:r>
    <w:r w:rsidRPr="00711AB9">
      <w:rPr>
        <w:sz w:val="18"/>
        <w:szCs w:val="18"/>
      </w:rPr>
      <w:t xml:space="preserve">, Local Presidents, District Leaders, Legislative </w:t>
    </w:r>
    <w:r>
      <w:rPr>
        <w:sz w:val="18"/>
        <w:szCs w:val="18"/>
      </w:rPr>
      <w:t>Committee</w:t>
    </w:r>
    <w:r w:rsidRPr="00711AB9">
      <w:rPr>
        <w:sz w:val="18"/>
        <w:szCs w:val="18"/>
      </w:rPr>
      <w:t>, OEA-R, OEA Staff</w:t>
    </w:r>
  </w:p>
  <w:p w:rsidR="003267E8" w:rsidRDefault="0032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F5D"/>
    <w:multiLevelType w:val="multilevel"/>
    <w:tmpl w:val="0A1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234D1"/>
    <w:multiLevelType w:val="multilevel"/>
    <w:tmpl w:val="FB2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A7779"/>
    <w:multiLevelType w:val="hybridMultilevel"/>
    <w:tmpl w:val="782E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2CF3"/>
    <w:multiLevelType w:val="hybridMultilevel"/>
    <w:tmpl w:val="1F4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51E"/>
    <w:multiLevelType w:val="multilevel"/>
    <w:tmpl w:val="1A3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439F8"/>
    <w:multiLevelType w:val="multilevel"/>
    <w:tmpl w:val="38F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F4AC8"/>
    <w:multiLevelType w:val="multilevel"/>
    <w:tmpl w:val="457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633CC"/>
    <w:multiLevelType w:val="hybridMultilevel"/>
    <w:tmpl w:val="AF3E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27D6F"/>
    <w:multiLevelType w:val="hybridMultilevel"/>
    <w:tmpl w:val="BCE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886"/>
    <w:multiLevelType w:val="multilevel"/>
    <w:tmpl w:val="4BF69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D34B3"/>
    <w:multiLevelType w:val="hybridMultilevel"/>
    <w:tmpl w:val="EE98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408FE"/>
    <w:multiLevelType w:val="hybridMultilevel"/>
    <w:tmpl w:val="5FD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C285E"/>
    <w:multiLevelType w:val="hybridMultilevel"/>
    <w:tmpl w:val="CD3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C013A"/>
    <w:multiLevelType w:val="hybridMultilevel"/>
    <w:tmpl w:val="5C6AABA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B9709EE"/>
    <w:multiLevelType w:val="multilevel"/>
    <w:tmpl w:val="217A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1957F1"/>
    <w:multiLevelType w:val="hybridMultilevel"/>
    <w:tmpl w:val="ED6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E19BB"/>
    <w:multiLevelType w:val="hybridMultilevel"/>
    <w:tmpl w:val="9690A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4EF76DB"/>
    <w:multiLevelType w:val="multilevel"/>
    <w:tmpl w:val="0EB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730CB"/>
    <w:multiLevelType w:val="hybridMultilevel"/>
    <w:tmpl w:val="42C6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4E3A"/>
    <w:multiLevelType w:val="multilevel"/>
    <w:tmpl w:val="B3E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D08EF"/>
    <w:multiLevelType w:val="hybridMultilevel"/>
    <w:tmpl w:val="BCF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853E5"/>
    <w:multiLevelType w:val="hybridMultilevel"/>
    <w:tmpl w:val="7E64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2E6BCF"/>
    <w:multiLevelType w:val="multilevel"/>
    <w:tmpl w:val="84C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660C7C"/>
    <w:multiLevelType w:val="hybridMultilevel"/>
    <w:tmpl w:val="3A6CA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B5B340C"/>
    <w:multiLevelType w:val="multilevel"/>
    <w:tmpl w:val="F01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40539"/>
    <w:multiLevelType w:val="hybridMultilevel"/>
    <w:tmpl w:val="7852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1E15CD"/>
    <w:multiLevelType w:val="hybridMultilevel"/>
    <w:tmpl w:val="3F90CA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C8C26D5"/>
    <w:multiLevelType w:val="multilevel"/>
    <w:tmpl w:val="F69ED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14B00"/>
    <w:multiLevelType w:val="hybridMultilevel"/>
    <w:tmpl w:val="E788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43FB"/>
    <w:multiLevelType w:val="multilevel"/>
    <w:tmpl w:val="4A9C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F246F"/>
    <w:multiLevelType w:val="multilevel"/>
    <w:tmpl w:val="C57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810C21"/>
    <w:multiLevelType w:val="hybridMultilevel"/>
    <w:tmpl w:val="EBC2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57FB2"/>
    <w:multiLevelType w:val="multilevel"/>
    <w:tmpl w:val="59988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63ABD"/>
    <w:multiLevelType w:val="hybridMultilevel"/>
    <w:tmpl w:val="56E02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2B72FEB"/>
    <w:multiLevelType w:val="multilevel"/>
    <w:tmpl w:val="00B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282A83"/>
    <w:multiLevelType w:val="hybridMultilevel"/>
    <w:tmpl w:val="57F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5499E"/>
    <w:multiLevelType w:val="hybridMultilevel"/>
    <w:tmpl w:val="0196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627D2"/>
    <w:multiLevelType w:val="multilevel"/>
    <w:tmpl w:val="C77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04A27"/>
    <w:multiLevelType w:val="hybridMultilevel"/>
    <w:tmpl w:val="FE2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42BE0"/>
    <w:multiLevelType w:val="multilevel"/>
    <w:tmpl w:val="BBEC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8"/>
  </w:num>
  <w:num w:numId="4">
    <w:abstractNumId w:val="26"/>
  </w:num>
  <w:num w:numId="5">
    <w:abstractNumId w:val="23"/>
  </w:num>
  <w:num w:numId="6">
    <w:abstractNumId w:val="38"/>
  </w:num>
  <w:num w:numId="7">
    <w:abstractNumId w:val="17"/>
  </w:num>
  <w:num w:numId="8">
    <w:abstractNumId w:val="37"/>
  </w:num>
  <w:num w:numId="9">
    <w:abstractNumId w:val="34"/>
  </w:num>
  <w:num w:numId="10">
    <w:abstractNumId w:val="27"/>
  </w:num>
  <w:num w:numId="11">
    <w:abstractNumId w:val="6"/>
  </w:num>
  <w:num w:numId="12">
    <w:abstractNumId w:val="39"/>
  </w:num>
  <w:num w:numId="13">
    <w:abstractNumId w:val="1"/>
  </w:num>
  <w:num w:numId="14">
    <w:abstractNumId w:val="5"/>
  </w:num>
  <w:num w:numId="15">
    <w:abstractNumId w:val="24"/>
  </w:num>
  <w:num w:numId="16">
    <w:abstractNumId w:val="29"/>
  </w:num>
  <w:num w:numId="17">
    <w:abstractNumId w:val="25"/>
  </w:num>
  <w:num w:numId="18">
    <w:abstractNumId w:val="9"/>
  </w:num>
  <w:num w:numId="19">
    <w:abstractNumId w:val="0"/>
  </w:num>
  <w:num w:numId="20">
    <w:abstractNumId w:val="19"/>
  </w:num>
  <w:num w:numId="21">
    <w:abstractNumId w:val="35"/>
  </w:num>
  <w:num w:numId="22">
    <w:abstractNumId w:val="10"/>
  </w:num>
  <w:num w:numId="23">
    <w:abstractNumId w:val="12"/>
  </w:num>
  <w:num w:numId="24">
    <w:abstractNumId w:val="16"/>
  </w:num>
  <w:num w:numId="25">
    <w:abstractNumId w:val="33"/>
  </w:num>
  <w:num w:numId="26">
    <w:abstractNumId w:val="18"/>
  </w:num>
  <w:num w:numId="27">
    <w:abstractNumId w:val="13"/>
  </w:num>
  <w:num w:numId="28">
    <w:abstractNumId w:val="28"/>
  </w:num>
  <w:num w:numId="29">
    <w:abstractNumId w:val="36"/>
  </w:num>
  <w:num w:numId="30">
    <w:abstractNumId w:val="11"/>
  </w:num>
  <w:num w:numId="31">
    <w:abstractNumId w:val="21"/>
  </w:num>
  <w:num w:numId="32">
    <w:abstractNumId w:val="15"/>
  </w:num>
  <w:num w:numId="33">
    <w:abstractNumId w:val="31"/>
  </w:num>
  <w:num w:numId="34">
    <w:abstractNumId w:val="14"/>
  </w:num>
  <w:num w:numId="35">
    <w:abstractNumId w:val="4"/>
  </w:num>
  <w:num w:numId="36">
    <w:abstractNumId w:val="22"/>
  </w:num>
  <w:num w:numId="37">
    <w:abstractNumId w:val="3"/>
  </w:num>
  <w:num w:numId="38">
    <w:abstractNumId w:val="7"/>
  </w:num>
  <w:num w:numId="39">
    <w:abstractNumId w:val="30"/>
  </w:num>
  <w:num w:numId="4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18"/>
    <w:rsid w:val="00000998"/>
    <w:rsid w:val="00003641"/>
    <w:rsid w:val="00003E72"/>
    <w:rsid w:val="00004791"/>
    <w:rsid w:val="000062CB"/>
    <w:rsid w:val="00010255"/>
    <w:rsid w:val="00010643"/>
    <w:rsid w:val="00010739"/>
    <w:rsid w:val="00011D23"/>
    <w:rsid w:val="00012AC4"/>
    <w:rsid w:val="00012D81"/>
    <w:rsid w:val="000139AB"/>
    <w:rsid w:val="00013D66"/>
    <w:rsid w:val="000148F7"/>
    <w:rsid w:val="00015086"/>
    <w:rsid w:val="00015BBA"/>
    <w:rsid w:val="000178D0"/>
    <w:rsid w:val="0002335E"/>
    <w:rsid w:val="0002473F"/>
    <w:rsid w:val="000308F7"/>
    <w:rsid w:val="0003135B"/>
    <w:rsid w:val="00036780"/>
    <w:rsid w:val="00037899"/>
    <w:rsid w:val="00041570"/>
    <w:rsid w:val="000447FE"/>
    <w:rsid w:val="000449A9"/>
    <w:rsid w:val="0004570A"/>
    <w:rsid w:val="0004741C"/>
    <w:rsid w:val="00050333"/>
    <w:rsid w:val="00051709"/>
    <w:rsid w:val="00052C1C"/>
    <w:rsid w:val="000538C7"/>
    <w:rsid w:val="00053993"/>
    <w:rsid w:val="00055CCF"/>
    <w:rsid w:val="00057A87"/>
    <w:rsid w:val="00060A3A"/>
    <w:rsid w:val="000613AE"/>
    <w:rsid w:val="00061E4C"/>
    <w:rsid w:val="000650A8"/>
    <w:rsid w:val="0006578F"/>
    <w:rsid w:val="00066354"/>
    <w:rsid w:val="000706D1"/>
    <w:rsid w:val="00071909"/>
    <w:rsid w:val="000741F7"/>
    <w:rsid w:val="0007528D"/>
    <w:rsid w:val="000754BA"/>
    <w:rsid w:val="00075B53"/>
    <w:rsid w:val="00075D82"/>
    <w:rsid w:val="00076748"/>
    <w:rsid w:val="00080631"/>
    <w:rsid w:val="00083DFD"/>
    <w:rsid w:val="00084054"/>
    <w:rsid w:val="000856CE"/>
    <w:rsid w:val="0009035A"/>
    <w:rsid w:val="00091149"/>
    <w:rsid w:val="000911F3"/>
    <w:rsid w:val="000929D8"/>
    <w:rsid w:val="000945FC"/>
    <w:rsid w:val="000958E6"/>
    <w:rsid w:val="00096618"/>
    <w:rsid w:val="00096C34"/>
    <w:rsid w:val="000A27A5"/>
    <w:rsid w:val="000A3AB3"/>
    <w:rsid w:val="000A3E9B"/>
    <w:rsid w:val="000A57D8"/>
    <w:rsid w:val="000A6D31"/>
    <w:rsid w:val="000B0B72"/>
    <w:rsid w:val="000B0C28"/>
    <w:rsid w:val="000B1DD4"/>
    <w:rsid w:val="000B1EE4"/>
    <w:rsid w:val="000B2FE6"/>
    <w:rsid w:val="000B3DC9"/>
    <w:rsid w:val="000B5648"/>
    <w:rsid w:val="000C0130"/>
    <w:rsid w:val="000C0300"/>
    <w:rsid w:val="000C08B1"/>
    <w:rsid w:val="000C130B"/>
    <w:rsid w:val="000C13A8"/>
    <w:rsid w:val="000C164C"/>
    <w:rsid w:val="000C19EF"/>
    <w:rsid w:val="000C456E"/>
    <w:rsid w:val="000C6DCF"/>
    <w:rsid w:val="000C7630"/>
    <w:rsid w:val="000C774D"/>
    <w:rsid w:val="000D1786"/>
    <w:rsid w:val="000D7C78"/>
    <w:rsid w:val="000E4A41"/>
    <w:rsid w:val="000E53E6"/>
    <w:rsid w:val="000E5922"/>
    <w:rsid w:val="000E64C5"/>
    <w:rsid w:val="000F1366"/>
    <w:rsid w:val="000F1A46"/>
    <w:rsid w:val="000F326A"/>
    <w:rsid w:val="000F3E4B"/>
    <w:rsid w:val="000F4D8B"/>
    <w:rsid w:val="000F56EE"/>
    <w:rsid w:val="001021C7"/>
    <w:rsid w:val="00102E11"/>
    <w:rsid w:val="0010499D"/>
    <w:rsid w:val="00105780"/>
    <w:rsid w:val="00105E56"/>
    <w:rsid w:val="00106823"/>
    <w:rsid w:val="00106F72"/>
    <w:rsid w:val="001071FA"/>
    <w:rsid w:val="00110AF8"/>
    <w:rsid w:val="00110FE6"/>
    <w:rsid w:val="00111709"/>
    <w:rsid w:val="00112B27"/>
    <w:rsid w:val="00115278"/>
    <w:rsid w:val="00120A74"/>
    <w:rsid w:val="00123E10"/>
    <w:rsid w:val="00125222"/>
    <w:rsid w:val="00127277"/>
    <w:rsid w:val="0012757A"/>
    <w:rsid w:val="001301C7"/>
    <w:rsid w:val="001314B7"/>
    <w:rsid w:val="00133ED0"/>
    <w:rsid w:val="0013692A"/>
    <w:rsid w:val="00136ACF"/>
    <w:rsid w:val="00140DEB"/>
    <w:rsid w:val="00142C45"/>
    <w:rsid w:val="00143A75"/>
    <w:rsid w:val="00144255"/>
    <w:rsid w:val="001459B3"/>
    <w:rsid w:val="001466D5"/>
    <w:rsid w:val="00147995"/>
    <w:rsid w:val="0015008C"/>
    <w:rsid w:val="001507D8"/>
    <w:rsid w:val="00151392"/>
    <w:rsid w:val="0015502A"/>
    <w:rsid w:val="00157805"/>
    <w:rsid w:val="0016036A"/>
    <w:rsid w:val="00161CA7"/>
    <w:rsid w:val="00163DEC"/>
    <w:rsid w:val="001648ED"/>
    <w:rsid w:val="00165D3F"/>
    <w:rsid w:val="00166AE2"/>
    <w:rsid w:val="00174636"/>
    <w:rsid w:val="00176011"/>
    <w:rsid w:val="00177E7E"/>
    <w:rsid w:val="001800AA"/>
    <w:rsid w:val="001805F2"/>
    <w:rsid w:val="00184ADC"/>
    <w:rsid w:val="00187AD7"/>
    <w:rsid w:val="00187BA2"/>
    <w:rsid w:val="00187ED3"/>
    <w:rsid w:val="001923C7"/>
    <w:rsid w:val="00194927"/>
    <w:rsid w:val="00196A72"/>
    <w:rsid w:val="001A02BA"/>
    <w:rsid w:val="001A3175"/>
    <w:rsid w:val="001B35D9"/>
    <w:rsid w:val="001B3A13"/>
    <w:rsid w:val="001B44B7"/>
    <w:rsid w:val="001B4656"/>
    <w:rsid w:val="001B50B0"/>
    <w:rsid w:val="001B6362"/>
    <w:rsid w:val="001B63FF"/>
    <w:rsid w:val="001C078E"/>
    <w:rsid w:val="001C1B22"/>
    <w:rsid w:val="001C2196"/>
    <w:rsid w:val="001C25FB"/>
    <w:rsid w:val="001C2917"/>
    <w:rsid w:val="001C2AF4"/>
    <w:rsid w:val="001C2C10"/>
    <w:rsid w:val="001C3DCB"/>
    <w:rsid w:val="001C4BB0"/>
    <w:rsid w:val="001C5AC8"/>
    <w:rsid w:val="001D3161"/>
    <w:rsid w:val="001D6DA0"/>
    <w:rsid w:val="001E011B"/>
    <w:rsid w:val="001E039F"/>
    <w:rsid w:val="001E519B"/>
    <w:rsid w:val="001E543A"/>
    <w:rsid w:val="001E5D28"/>
    <w:rsid w:val="001F033C"/>
    <w:rsid w:val="001F3FFD"/>
    <w:rsid w:val="001F60AC"/>
    <w:rsid w:val="001F796D"/>
    <w:rsid w:val="001F7FA7"/>
    <w:rsid w:val="00200A6A"/>
    <w:rsid w:val="002015A8"/>
    <w:rsid w:val="00203202"/>
    <w:rsid w:val="0020340A"/>
    <w:rsid w:val="00204E4A"/>
    <w:rsid w:val="002055E9"/>
    <w:rsid w:val="00206190"/>
    <w:rsid w:val="002070FE"/>
    <w:rsid w:val="00210392"/>
    <w:rsid w:val="00210BD8"/>
    <w:rsid w:val="00211C84"/>
    <w:rsid w:val="002120B4"/>
    <w:rsid w:val="0021288F"/>
    <w:rsid w:val="00212BB9"/>
    <w:rsid w:val="00214177"/>
    <w:rsid w:val="002158A3"/>
    <w:rsid w:val="0021613C"/>
    <w:rsid w:val="002162C1"/>
    <w:rsid w:val="002233C8"/>
    <w:rsid w:val="0022462F"/>
    <w:rsid w:val="002258CB"/>
    <w:rsid w:val="00226720"/>
    <w:rsid w:val="00230C09"/>
    <w:rsid w:val="0023359F"/>
    <w:rsid w:val="00235700"/>
    <w:rsid w:val="0023617B"/>
    <w:rsid w:val="00244CDC"/>
    <w:rsid w:val="00245EAD"/>
    <w:rsid w:val="0024688F"/>
    <w:rsid w:val="002504F8"/>
    <w:rsid w:val="00252905"/>
    <w:rsid w:val="00253C22"/>
    <w:rsid w:val="00253E00"/>
    <w:rsid w:val="002561A2"/>
    <w:rsid w:val="0025664E"/>
    <w:rsid w:val="00261339"/>
    <w:rsid w:val="0026171A"/>
    <w:rsid w:val="00263110"/>
    <w:rsid w:val="002653AB"/>
    <w:rsid w:val="00273A21"/>
    <w:rsid w:val="00275068"/>
    <w:rsid w:val="00280687"/>
    <w:rsid w:val="00282E23"/>
    <w:rsid w:val="0028471C"/>
    <w:rsid w:val="002854BF"/>
    <w:rsid w:val="00285B8E"/>
    <w:rsid w:val="00285CF0"/>
    <w:rsid w:val="00286512"/>
    <w:rsid w:val="00286B6F"/>
    <w:rsid w:val="00287A10"/>
    <w:rsid w:val="002909ED"/>
    <w:rsid w:val="00291C45"/>
    <w:rsid w:val="002951C6"/>
    <w:rsid w:val="0029562A"/>
    <w:rsid w:val="0029564D"/>
    <w:rsid w:val="002977D3"/>
    <w:rsid w:val="002A792F"/>
    <w:rsid w:val="002B0706"/>
    <w:rsid w:val="002B0A51"/>
    <w:rsid w:val="002B0B34"/>
    <w:rsid w:val="002B25E5"/>
    <w:rsid w:val="002B2C1D"/>
    <w:rsid w:val="002B3DF6"/>
    <w:rsid w:val="002B61BD"/>
    <w:rsid w:val="002C0C3F"/>
    <w:rsid w:val="002C204A"/>
    <w:rsid w:val="002C30D0"/>
    <w:rsid w:val="002C53E3"/>
    <w:rsid w:val="002C7041"/>
    <w:rsid w:val="002D324B"/>
    <w:rsid w:val="002D3941"/>
    <w:rsid w:val="002D5DBA"/>
    <w:rsid w:val="002E2078"/>
    <w:rsid w:val="002E2F15"/>
    <w:rsid w:val="002E338B"/>
    <w:rsid w:val="002E4CB1"/>
    <w:rsid w:val="002E5046"/>
    <w:rsid w:val="002E539C"/>
    <w:rsid w:val="002F052A"/>
    <w:rsid w:val="002F271F"/>
    <w:rsid w:val="002F4296"/>
    <w:rsid w:val="002F4A8D"/>
    <w:rsid w:val="002F5A55"/>
    <w:rsid w:val="002F5D1D"/>
    <w:rsid w:val="002F5F99"/>
    <w:rsid w:val="00301467"/>
    <w:rsid w:val="0030501A"/>
    <w:rsid w:val="00305A59"/>
    <w:rsid w:val="003064B3"/>
    <w:rsid w:val="003076A1"/>
    <w:rsid w:val="0031543A"/>
    <w:rsid w:val="003158EC"/>
    <w:rsid w:val="003171E0"/>
    <w:rsid w:val="003201D4"/>
    <w:rsid w:val="0032063B"/>
    <w:rsid w:val="003221E5"/>
    <w:rsid w:val="00325778"/>
    <w:rsid w:val="00325E86"/>
    <w:rsid w:val="003267E8"/>
    <w:rsid w:val="00327160"/>
    <w:rsid w:val="0033360F"/>
    <w:rsid w:val="003339D4"/>
    <w:rsid w:val="0033461C"/>
    <w:rsid w:val="00335CDC"/>
    <w:rsid w:val="00335EF8"/>
    <w:rsid w:val="003362B8"/>
    <w:rsid w:val="00336C38"/>
    <w:rsid w:val="003378DF"/>
    <w:rsid w:val="00337FB3"/>
    <w:rsid w:val="003409CB"/>
    <w:rsid w:val="00341449"/>
    <w:rsid w:val="00342A71"/>
    <w:rsid w:val="00342F69"/>
    <w:rsid w:val="00342F71"/>
    <w:rsid w:val="00346360"/>
    <w:rsid w:val="003516FC"/>
    <w:rsid w:val="0035245A"/>
    <w:rsid w:val="00352EFF"/>
    <w:rsid w:val="00356135"/>
    <w:rsid w:val="0035635F"/>
    <w:rsid w:val="0035670E"/>
    <w:rsid w:val="0036066E"/>
    <w:rsid w:val="00360D11"/>
    <w:rsid w:val="003628CF"/>
    <w:rsid w:val="00362DFE"/>
    <w:rsid w:val="003644DD"/>
    <w:rsid w:val="00364E10"/>
    <w:rsid w:val="003661C3"/>
    <w:rsid w:val="003678CF"/>
    <w:rsid w:val="00367995"/>
    <w:rsid w:val="00367EE4"/>
    <w:rsid w:val="003709D0"/>
    <w:rsid w:val="00371971"/>
    <w:rsid w:val="00371B17"/>
    <w:rsid w:val="00371F17"/>
    <w:rsid w:val="0037340B"/>
    <w:rsid w:val="00373607"/>
    <w:rsid w:val="003743E5"/>
    <w:rsid w:val="0037524C"/>
    <w:rsid w:val="00375CA4"/>
    <w:rsid w:val="003819BA"/>
    <w:rsid w:val="003824A6"/>
    <w:rsid w:val="0038265F"/>
    <w:rsid w:val="0038379D"/>
    <w:rsid w:val="003849AC"/>
    <w:rsid w:val="00384F73"/>
    <w:rsid w:val="00387653"/>
    <w:rsid w:val="003879BE"/>
    <w:rsid w:val="003879ED"/>
    <w:rsid w:val="00387F6C"/>
    <w:rsid w:val="00391675"/>
    <w:rsid w:val="00391B38"/>
    <w:rsid w:val="00395F0D"/>
    <w:rsid w:val="00397FAD"/>
    <w:rsid w:val="003A3C36"/>
    <w:rsid w:val="003A5DC1"/>
    <w:rsid w:val="003A73B7"/>
    <w:rsid w:val="003B1285"/>
    <w:rsid w:val="003B2AEA"/>
    <w:rsid w:val="003B4D70"/>
    <w:rsid w:val="003B4F76"/>
    <w:rsid w:val="003B610E"/>
    <w:rsid w:val="003B681C"/>
    <w:rsid w:val="003B6A6A"/>
    <w:rsid w:val="003C2823"/>
    <w:rsid w:val="003C3856"/>
    <w:rsid w:val="003C3BCE"/>
    <w:rsid w:val="003C4BAE"/>
    <w:rsid w:val="003C6EDB"/>
    <w:rsid w:val="003C75B9"/>
    <w:rsid w:val="003C7815"/>
    <w:rsid w:val="003C79AA"/>
    <w:rsid w:val="003D10E0"/>
    <w:rsid w:val="003D39E9"/>
    <w:rsid w:val="003D4047"/>
    <w:rsid w:val="003D48D7"/>
    <w:rsid w:val="003D55D0"/>
    <w:rsid w:val="003E1503"/>
    <w:rsid w:val="003E1AA1"/>
    <w:rsid w:val="003E5FD9"/>
    <w:rsid w:val="003E6692"/>
    <w:rsid w:val="003E7BB3"/>
    <w:rsid w:val="003F3422"/>
    <w:rsid w:val="003F4368"/>
    <w:rsid w:val="003F4375"/>
    <w:rsid w:val="003F44C9"/>
    <w:rsid w:val="003F6508"/>
    <w:rsid w:val="00400880"/>
    <w:rsid w:val="004047D7"/>
    <w:rsid w:val="0040680F"/>
    <w:rsid w:val="00406C58"/>
    <w:rsid w:val="00407CAB"/>
    <w:rsid w:val="004109B3"/>
    <w:rsid w:val="00410C07"/>
    <w:rsid w:val="0041342F"/>
    <w:rsid w:val="004150D5"/>
    <w:rsid w:val="00416FD2"/>
    <w:rsid w:val="00421F92"/>
    <w:rsid w:val="0042317A"/>
    <w:rsid w:val="004250D1"/>
    <w:rsid w:val="004250FD"/>
    <w:rsid w:val="00427BF7"/>
    <w:rsid w:val="004325D6"/>
    <w:rsid w:val="00434DFF"/>
    <w:rsid w:val="00435141"/>
    <w:rsid w:val="00435BAF"/>
    <w:rsid w:val="004369F2"/>
    <w:rsid w:val="00436BE5"/>
    <w:rsid w:val="00440B22"/>
    <w:rsid w:val="00441524"/>
    <w:rsid w:val="004416DE"/>
    <w:rsid w:val="004419CE"/>
    <w:rsid w:val="00442770"/>
    <w:rsid w:val="00443281"/>
    <w:rsid w:val="00444971"/>
    <w:rsid w:val="00445D37"/>
    <w:rsid w:val="00450C7E"/>
    <w:rsid w:val="0045277C"/>
    <w:rsid w:val="00452EF7"/>
    <w:rsid w:val="004539FF"/>
    <w:rsid w:val="0045433D"/>
    <w:rsid w:val="00454979"/>
    <w:rsid w:val="00455B50"/>
    <w:rsid w:val="004571BC"/>
    <w:rsid w:val="00457E51"/>
    <w:rsid w:val="00462B1E"/>
    <w:rsid w:val="00464847"/>
    <w:rsid w:val="0046639A"/>
    <w:rsid w:val="004674B0"/>
    <w:rsid w:val="004675E4"/>
    <w:rsid w:val="004714B8"/>
    <w:rsid w:val="00471AC2"/>
    <w:rsid w:val="00471BD6"/>
    <w:rsid w:val="00471DA9"/>
    <w:rsid w:val="00472F6B"/>
    <w:rsid w:val="004738AF"/>
    <w:rsid w:val="0047600E"/>
    <w:rsid w:val="004766E6"/>
    <w:rsid w:val="00476E36"/>
    <w:rsid w:val="00477F45"/>
    <w:rsid w:val="00480BC8"/>
    <w:rsid w:val="00481A80"/>
    <w:rsid w:val="00481F39"/>
    <w:rsid w:val="00485441"/>
    <w:rsid w:val="0048605C"/>
    <w:rsid w:val="00486580"/>
    <w:rsid w:val="004901BD"/>
    <w:rsid w:val="0049539F"/>
    <w:rsid w:val="0049692B"/>
    <w:rsid w:val="00496D40"/>
    <w:rsid w:val="00496ED3"/>
    <w:rsid w:val="004A270C"/>
    <w:rsid w:val="004A40D1"/>
    <w:rsid w:val="004A50F4"/>
    <w:rsid w:val="004A6852"/>
    <w:rsid w:val="004A7879"/>
    <w:rsid w:val="004B05AB"/>
    <w:rsid w:val="004B19A8"/>
    <w:rsid w:val="004B5906"/>
    <w:rsid w:val="004C0BBA"/>
    <w:rsid w:val="004C3DC9"/>
    <w:rsid w:val="004C7F90"/>
    <w:rsid w:val="004D1A70"/>
    <w:rsid w:val="004D224F"/>
    <w:rsid w:val="004D36D1"/>
    <w:rsid w:val="004D42F2"/>
    <w:rsid w:val="004D4978"/>
    <w:rsid w:val="004D4A09"/>
    <w:rsid w:val="004E0846"/>
    <w:rsid w:val="004E09E2"/>
    <w:rsid w:val="004E3C71"/>
    <w:rsid w:val="004E4E31"/>
    <w:rsid w:val="004E5CE8"/>
    <w:rsid w:val="004E5D46"/>
    <w:rsid w:val="004E5EB4"/>
    <w:rsid w:val="004E61E9"/>
    <w:rsid w:val="004E7A11"/>
    <w:rsid w:val="004F0D8C"/>
    <w:rsid w:val="004F2233"/>
    <w:rsid w:val="004F3177"/>
    <w:rsid w:val="004F44A9"/>
    <w:rsid w:val="004F4685"/>
    <w:rsid w:val="004F5B71"/>
    <w:rsid w:val="004F5D94"/>
    <w:rsid w:val="004F7672"/>
    <w:rsid w:val="005002FC"/>
    <w:rsid w:val="00501D73"/>
    <w:rsid w:val="0050269D"/>
    <w:rsid w:val="0050383A"/>
    <w:rsid w:val="005050EC"/>
    <w:rsid w:val="00506534"/>
    <w:rsid w:val="005102FB"/>
    <w:rsid w:val="005113BC"/>
    <w:rsid w:val="00512CBA"/>
    <w:rsid w:val="00512FAB"/>
    <w:rsid w:val="005133C4"/>
    <w:rsid w:val="00515B1D"/>
    <w:rsid w:val="00516EEA"/>
    <w:rsid w:val="005175CB"/>
    <w:rsid w:val="00521124"/>
    <w:rsid w:val="00522183"/>
    <w:rsid w:val="005227E1"/>
    <w:rsid w:val="00523736"/>
    <w:rsid w:val="00526D51"/>
    <w:rsid w:val="00526EB3"/>
    <w:rsid w:val="00527C3D"/>
    <w:rsid w:val="005366BA"/>
    <w:rsid w:val="00536BDC"/>
    <w:rsid w:val="00537FE7"/>
    <w:rsid w:val="005452BE"/>
    <w:rsid w:val="005468E1"/>
    <w:rsid w:val="00547D06"/>
    <w:rsid w:val="005515B4"/>
    <w:rsid w:val="00553B05"/>
    <w:rsid w:val="0055631F"/>
    <w:rsid w:val="0055727B"/>
    <w:rsid w:val="0055752F"/>
    <w:rsid w:val="00557A2A"/>
    <w:rsid w:val="00560C77"/>
    <w:rsid w:val="00561A37"/>
    <w:rsid w:val="00565507"/>
    <w:rsid w:val="0056664D"/>
    <w:rsid w:val="00570B75"/>
    <w:rsid w:val="00570E79"/>
    <w:rsid w:val="00571DF1"/>
    <w:rsid w:val="00572636"/>
    <w:rsid w:val="00572A9B"/>
    <w:rsid w:val="0057388A"/>
    <w:rsid w:val="005749C2"/>
    <w:rsid w:val="00576D6C"/>
    <w:rsid w:val="00580815"/>
    <w:rsid w:val="0058242A"/>
    <w:rsid w:val="00590EAB"/>
    <w:rsid w:val="0059187E"/>
    <w:rsid w:val="00592B04"/>
    <w:rsid w:val="005937D5"/>
    <w:rsid w:val="005A3D2A"/>
    <w:rsid w:val="005A65E1"/>
    <w:rsid w:val="005A6E5F"/>
    <w:rsid w:val="005A7266"/>
    <w:rsid w:val="005B5540"/>
    <w:rsid w:val="005B5D14"/>
    <w:rsid w:val="005B6F37"/>
    <w:rsid w:val="005B7A13"/>
    <w:rsid w:val="005C02DC"/>
    <w:rsid w:val="005C03B7"/>
    <w:rsid w:val="005C1D28"/>
    <w:rsid w:val="005C3A67"/>
    <w:rsid w:val="005D0E94"/>
    <w:rsid w:val="005D1A33"/>
    <w:rsid w:val="005D4E99"/>
    <w:rsid w:val="005D69CA"/>
    <w:rsid w:val="005E2516"/>
    <w:rsid w:val="005E2BD3"/>
    <w:rsid w:val="005E4463"/>
    <w:rsid w:val="005E4F29"/>
    <w:rsid w:val="005F0AA2"/>
    <w:rsid w:val="005F2898"/>
    <w:rsid w:val="005F3911"/>
    <w:rsid w:val="005F3E9A"/>
    <w:rsid w:val="005F5B35"/>
    <w:rsid w:val="005F7A4A"/>
    <w:rsid w:val="006013D7"/>
    <w:rsid w:val="006024A2"/>
    <w:rsid w:val="00604AA8"/>
    <w:rsid w:val="00606D94"/>
    <w:rsid w:val="0060722C"/>
    <w:rsid w:val="006145A1"/>
    <w:rsid w:val="00614E5D"/>
    <w:rsid w:val="00615809"/>
    <w:rsid w:val="00620BA8"/>
    <w:rsid w:val="006227C9"/>
    <w:rsid w:val="00623229"/>
    <w:rsid w:val="006239AA"/>
    <w:rsid w:val="00623FB7"/>
    <w:rsid w:val="006268D0"/>
    <w:rsid w:val="00626B76"/>
    <w:rsid w:val="00632BE7"/>
    <w:rsid w:val="006376DC"/>
    <w:rsid w:val="0063771B"/>
    <w:rsid w:val="00641F5E"/>
    <w:rsid w:val="00643AF0"/>
    <w:rsid w:val="00645FB0"/>
    <w:rsid w:val="00647E6F"/>
    <w:rsid w:val="00653A05"/>
    <w:rsid w:val="00654538"/>
    <w:rsid w:val="0065518C"/>
    <w:rsid w:val="0065528E"/>
    <w:rsid w:val="00655952"/>
    <w:rsid w:val="006567D8"/>
    <w:rsid w:val="00660398"/>
    <w:rsid w:val="00662F1B"/>
    <w:rsid w:val="0066430E"/>
    <w:rsid w:val="00664457"/>
    <w:rsid w:val="00664671"/>
    <w:rsid w:val="00664B86"/>
    <w:rsid w:val="00666336"/>
    <w:rsid w:val="00666542"/>
    <w:rsid w:val="0066719E"/>
    <w:rsid w:val="0066725A"/>
    <w:rsid w:val="0066767B"/>
    <w:rsid w:val="00671526"/>
    <w:rsid w:val="0067480B"/>
    <w:rsid w:val="00674DD5"/>
    <w:rsid w:val="006776CE"/>
    <w:rsid w:val="00680064"/>
    <w:rsid w:val="0068275D"/>
    <w:rsid w:val="006829DE"/>
    <w:rsid w:val="00683546"/>
    <w:rsid w:val="0068613A"/>
    <w:rsid w:val="00687280"/>
    <w:rsid w:val="006914C5"/>
    <w:rsid w:val="0069182A"/>
    <w:rsid w:val="0069271D"/>
    <w:rsid w:val="006931AE"/>
    <w:rsid w:val="006A33A8"/>
    <w:rsid w:val="006A5BD9"/>
    <w:rsid w:val="006A692B"/>
    <w:rsid w:val="006A73BC"/>
    <w:rsid w:val="006B3628"/>
    <w:rsid w:val="006B5253"/>
    <w:rsid w:val="006B5F11"/>
    <w:rsid w:val="006C11F6"/>
    <w:rsid w:val="006C13B2"/>
    <w:rsid w:val="006C3AF5"/>
    <w:rsid w:val="006C3BE3"/>
    <w:rsid w:val="006C3E56"/>
    <w:rsid w:val="006C6A53"/>
    <w:rsid w:val="006C7C56"/>
    <w:rsid w:val="006D04B6"/>
    <w:rsid w:val="006D528B"/>
    <w:rsid w:val="006D711C"/>
    <w:rsid w:val="006E0D14"/>
    <w:rsid w:val="006E1793"/>
    <w:rsid w:val="006E25CD"/>
    <w:rsid w:val="006E3C61"/>
    <w:rsid w:val="006E7D9F"/>
    <w:rsid w:val="006F1E6D"/>
    <w:rsid w:val="006F30A5"/>
    <w:rsid w:val="006F3BC0"/>
    <w:rsid w:val="006F645B"/>
    <w:rsid w:val="006F6FED"/>
    <w:rsid w:val="006F7B8B"/>
    <w:rsid w:val="00701749"/>
    <w:rsid w:val="00701DC0"/>
    <w:rsid w:val="00702916"/>
    <w:rsid w:val="00703218"/>
    <w:rsid w:val="007033B5"/>
    <w:rsid w:val="00703F63"/>
    <w:rsid w:val="00710B07"/>
    <w:rsid w:val="00711216"/>
    <w:rsid w:val="007123A9"/>
    <w:rsid w:val="00712AF4"/>
    <w:rsid w:val="00712B2C"/>
    <w:rsid w:val="00712BC7"/>
    <w:rsid w:val="007203A2"/>
    <w:rsid w:val="00723AC1"/>
    <w:rsid w:val="0072483D"/>
    <w:rsid w:val="00725F76"/>
    <w:rsid w:val="00726A41"/>
    <w:rsid w:val="00727A76"/>
    <w:rsid w:val="0073026F"/>
    <w:rsid w:val="007306A8"/>
    <w:rsid w:val="00730D0D"/>
    <w:rsid w:val="00732C03"/>
    <w:rsid w:val="00734403"/>
    <w:rsid w:val="00734722"/>
    <w:rsid w:val="00735224"/>
    <w:rsid w:val="00736E66"/>
    <w:rsid w:val="00740DD7"/>
    <w:rsid w:val="00741BF4"/>
    <w:rsid w:val="007430DB"/>
    <w:rsid w:val="007436E8"/>
    <w:rsid w:val="00743BF5"/>
    <w:rsid w:val="0074434C"/>
    <w:rsid w:val="0074436D"/>
    <w:rsid w:val="007455F5"/>
    <w:rsid w:val="00745E3F"/>
    <w:rsid w:val="007461A5"/>
    <w:rsid w:val="00750BAE"/>
    <w:rsid w:val="007525D1"/>
    <w:rsid w:val="007606FF"/>
    <w:rsid w:val="00761E61"/>
    <w:rsid w:val="00762D7B"/>
    <w:rsid w:val="00763D05"/>
    <w:rsid w:val="00765764"/>
    <w:rsid w:val="00765FF3"/>
    <w:rsid w:val="00767A4F"/>
    <w:rsid w:val="0077024D"/>
    <w:rsid w:val="00770349"/>
    <w:rsid w:val="00770FD7"/>
    <w:rsid w:val="0077147A"/>
    <w:rsid w:val="007729D3"/>
    <w:rsid w:val="00773BE3"/>
    <w:rsid w:val="007773DE"/>
    <w:rsid w:val="00780C4C"/>
    <w:rsid w:val="00787B26"/>
    <w:rsid w:val="0079120D"/>
    <w:rsid w:val="007945CC"/>
    <w:rsid w:val="007A01A6"/>
    <w:rsid w:val="007A0519"/>
    <w:rsid w:val="007A0DA5"/>
    <w:rsid w:val="007A2A07"/>
    <w:rsid w:val="007A2C45"/>
    <w:rsid w:val="007A337E"/>
    <w:rsid w:val="007A4BAD"/>
    <w:rsid w:val="007A50B0"/>
    <w:rsid w:val="007A674C"/>
    <w:rsid w:val="007A7F20"/>
    <w:rsid w:val="007B0B7B"/>
    <w:rsid w:val="007B1634"/>
    <w:rsid w:val="007B32EB"/>
    <w:rsid w:val="007B5958"/>
    <w:rsid w:val="007C0DD4"/>
    <w:rsid w:val="007C16BE"/>
    <w:rsid w:val="007C3066"/>
    <w:rsid w:val="007C6014"/>
    <w:rsid w:val="007C7487"/>
    <w:rsid w:val="007C7CB2"/>
    <w:rsid w:val="007C7E7B"/>
    <w:rsid w:val="007D322C"/>
    <w:rsid w:val="007D4552"/>
    <w:rsid w:val="007D48CD"/>
    <w:rsid w:val="007D75BD"/>
    <w:rsid w:val="007E0677"/>
    <w:rsid w:val="007E0D50"/>
    <w:rsid w:val="007E0FBB"/>
    <w:rsid w:val="007E1F94"/>
    <w:rsid w:val="007E2BBD"/>
    <w:rsid w:val="007E39A6"/>
    <w:rsid w:val="007E3B04"/>
    <w:rsid w:val="007E3DA5"/>
    <w:rsid w:val="007E63D1"/>
    <w:rsid w:val="007F22E6"/>
    <w:rsid w:val="007F66C8"/>
    <w:rsid w:val="007F7147"/>
    <w:rsid w:val="00801896"/>
    <w:rsid w:val="008020DA"/>
    <w:rsid w:val="00804EAD"/>
    <w:rsid w:val="0080582C"/>
    <w:rsid w:val="00807650"/>
    <w:rsid w:val="0080798A"/>
    <w:rsid w:val="00810DDC"/>
    <w:rsid w:val="008129E2"/>
    <w:rsid w:val="00814D7D"/>
    <w:rsid w:val="00816AB2"/>
    <w:rsid w:val="008170D7"/>
    <w:rsid w:val="00821932"/>
    <w:rsid w:val="00827104"/>
    <w:rsid w:val="008273E5"/>
    <w:rsid w:val="00827453"/>
    <w:rsid w:val="0083044A"/>
    <w:rsid w:val="008311A9"/>
    <w:rsid w:val="008314E2"/>
    <w:rsid w:val="00836A79"/>
    <w:rsid w:val="00836BC9"/>
    <w:rsid w:val="00840347"/>
    <w:rsid w:val="00841C2D"/>
    <w:rsid w:val="00843F36"/>
    <w:rsid w:val="008447DC"/>
    <w:rsid w:val="008458D4"/>
    <w:rsid w:val="0085027A"/>
    <w:rsid w:val="00850FEC"/>
    <w:rsid w:val="0085102E"/>
    <w:rsid w:val="0085359A"/>
    <w:rsid w:val="008542CD"/>
    <w:rsid w:val="008578D2"/>
    <w:rsid w:val="00857C5C"/>
    <w:rsid w:val="008635DB"/>
    <w:rsid w:val="00870683"/>
    <w:rsid w:val="008707A5"/>
    <w:rsid w:val="00871993"/>
    <w:rsid w:val="00873305"/>
    <w:rsid w:val="00874EB9"/>
    <w:rsid w:val="008756CC"/>
    <w:rsid w:val="00880B49"/>
    <w:rsid w:val="008819D3"/>
    <w:rsid w:val="00882454"/>
    <w:rsid w:val="00887375"/>
    <w:rsid w:val="00890947"/>
    <w:rsid w:val="0089222D"/>
    <w:rsid w:val="008924F1"/>
    <w:rsid w:val="008925DB"/>
    <w:rsid w:val="00895897"/>
    <w:rsid w:val="008A1A8B"/>
    <w:rsid w:val="008A24DB"/>
    <w:rsid w:val="008A439A"/>
    <w:rsid w:val="008A6DCA"/>
    <w:rsid w:val="008A714A"/>
    <w:rsid w:val="008B00B7"/>
    <w:rsid w:val="008B32F9"/>
    <w:rsid w:val="008B388F"/>
    <w:rsid w:val="008B3BE1"/>
    <w:rsid w:val="008B4023"/>
    <w:rsid w:val="008B4725"/>
    <w:rsid w:val="008B5A1C"/>
    <w:rsid w:val="008B5EAE"/>
    <w:rsid w:val="008B6F54"/>
    <w:rsid w:val="008B7449"/>
    <w:rsid w:val="008C0B79"/>
    <w:rsid w:val="008C2BBC"/>
    <w:rsid w:val="008C36FE"/>
    <w:rsid w:val="008C3D8A"/>
    <w:rsid w:val="008C54DF"/>
    <w:rsid w:val="008C5CAC"/>
    <w:rsid w:val="008C7E04"/>
    <w:rsid w:val="008D0E85"/>
    <w:rsid w:val="008D167A"/>
    <w:rsid w:val="008D1A77"/>
    <w:rsid w:val="008D2425"/>
    <w:rsid w:val="008D2D40"/>
    <w:rsid w:val="008D3A88"/>
    <w:rsid w:val="008D5342"/>
    <w:rsid w:val="008D6047"/>
    <w:rsid w:val="008E0790"/>
    <w:rsid w:val="008E5C26"/>
    <w:rsid w:val="008E626C"/>
    <w:rsid w:val="008F0751"/>
    <w:rsid w:val="008F0CD6"/>
    <w:rsid w:val="008F2BB0"/>
    <w:rsid w:val="008F2EBF"/>
    <w:rsid w:val="008F41F3"/>
    <w:rsid w:val="008F4C88"/>
    <w:rsid w:val="008F557E"/>
    <w:rsid w:val="009000D1"/>
    <w:rsid w:val="00900C00"/>
    <w:rsid w:val="00901BA8"/>
    <w:rsid w:val="009028A3"/>
    <w:rsid w:val="00903CFB"/>
    <w:rsid w:val="00904DC8"/>
    <w:rsid w:val="009053A7"/>
    <w:rsid w:val="00905680"/>
    <w:rsid w:val="00910560"/>
    <w:rsid w:val="00911D24"/>
    <w:rsid w:val="00911E18"/>
    <w:rsid w:val="00913376"/>
    <w:rsid w:val="0091372C"/>
    <w:rsid w:val="00914401"/>
    <w:rsid w:val="009227B8"/>
    <w:rsid w:val="009233A5"/>
    <w:rsid w:val="00923E31"/>
    <w:rsid w:val="009241E2"/>
    <w:rsid w:val="00927219"/>
    <w:rsid w:val="00931697"/>
    <w:rsid w:val="00931C60"/>
    <w:rsid w:val="00931EEB"/>
    <w:rsid w:val="009332E1"/>
    <w:rsid w:val="00933E5D"/>
    <w:rsid w:val="0093447D"/>
    <w:rsid w:val="00937AFF"/>
    <w:rsid w:val="00941AD0"/>
    <w:rsid w:val="00942456"/>
    <w:rsid w:val="00943C3D"/>
    <w:rsid w:val="00946B4D"/>
    <w:rsid w:val="00951214"/>
    <w:rsid w:val="00951616"/>
    <w:rsid w:val="00951DBB"/>
    <w:rsid w:val="00952026"/>
    <w:rsid w:val="009534A0"/>
    <w:rsid w:val="0095421D"/>
    <w:rsid w:val="0096345C"/>
    <w:rsid w:val="00966954"/>
    <w:rsid w:val="00966F48"/>
    <w:rsid w:val="009672C3"/>
    <w:rsid w:val="00971788"/>
    <w:rsid w:val="0098177D"/>
    <w:rsid w:val="009830F3"/>
    <w:rsid w:val="00985C13"/>
    <w:rsid w:val="00987171"/>
    <w:rsid w:val="009875F4"/>
    <w:rsid w:val="00992D14"/>
    <w:rsid w:val="00993A4F"/>
    <w:rsid w:val="0099424D"/>
    <w:rsid w:val="00994380"/>
    <w:rsid w:val="00995B62"/>
    <w:rsid w:val="009969C1"/>
    <w:rsid w:val="0099752B"/>
    <w:rsid w:val="009A2551"/>
    <w:rsid w:val="009A3DA3"/>
    <w:rsid w:val="009A4E29"/>
    <w:rsid w:val="009A5E17"/>
    <w:rsid w:val="009B2676"/>
    <w:rsid w:val="009B4BA8"/>
    <w:rsid w:val="009B4C49"/>
    <w:rsid w:val="009B5484"/>
    <w:rsid w:val="009C2DEE"/>
    <w:rsid w:val="009C3471"/>
    <w:rsid w:val="009C4848"/>
    <w:rsid w:val="009C6797"/>
    <w:rsid w:val="009C6D19"/>
    <w:rsid w:val="009C792F"/>
    <w:rsid w:val="009D0600"/>
    <w:rsid w:val="009D1A4D"/>
    <w:rsid w:val="009E0AD7"/>
    <w:rsid w:val="009E2963"/>
    <w:rsid w:val="009E41AB"/>
    <w:rsid w:val="009E543C"/>
    <w:rsid w:val="009E56CC"/>
    <w:rsid w:val="009E5797"/>
    <w:rsid w:val="009E6CA5"/>
    <w:rsid w:val="009F05AF"/>
    <w:rsid w:val="009F1304"/>
    <w:rsid w:val="009F1D2C"/>
    <w:rsid w:val="009F320F"/>
    <w:rsid w:val="009F3B05"/>
    <w:rsid w:val="009F49D2"/>
    <w:rsid w:val="009F71BD"/>
    <w:rsid w:val="00A05438"/>
    <w:rsid w:val="00A0735D"/>
    <w:rsid w:val="00A11091"/>
    <w:rsid w:val="00A11D7C"/>
    <w:rsid w:val="00A1273F"/>
    <w:rsid w:val="00A1343A"/>
    <w:rsid w:val="00A166CB"/>
    <w:rsid w:val="00A16B87"/>
    <w:rsid w:val="00A21B20"/>
    <w:rsid w:val="00A25438"/>
    <w:rsid w:val="00A256C4"/>
    <w:rsid w:val="00A2613A"/>
    <w:rsid w:val="00A26A37"/>
    <w:rsid w:val="00A26AB8"/>
    <w:rsid w:val="00A26BB7"/>
    <w:rsid w:val="00A27941"/>
    <w:rsid w:val="00A3088C"/>
    <w:rsid w:val="00A309AF"/>
    <w:rsid w:val="00A36D7F"/>
    <w:rsid w:val="00A40A11"/>
    <w:rsid w:val="00A40F90"/>
    <w:rsid w:val="00A41D2A"/>
    <w:rsid w:val="00A41D7B"/>
    <w:rsid w:val="00A42A79"/>
    <w:rsid w:val="00A42D62"/>
    <w:rsid w:val="00A43011"/>
    <w:rsid w:val="00A43BE9"/>
    <w:rsid w:val="00A477DC"/>
    <w:rsid w:val="00A50D4D"/>
    <w:rsid w:val="00A51A7C"/>
    <w:rsid w:val="00A51F0E"/>
    <w:rsid w:val="00A53462"/>
    <w:rsid w:val="00A55A8A"/>
    <w:rsid w:val="00A62C1D"/>
    <w:rsid w:val="00A647ED"/>
    <w:rsid w:val="00A64F75"/>
    <w:rsid w:val="00A65385"/>
    <w:rsid w:val="00A656E2"/>
    <w:rsid w:val="00A66910"/>
    <w:rsid w:val="00A71C78"/>
    <w:rsid w:val="00A760E4"/>
    <w:rsid w:val="00A82094"/>
    <w:rsid w:val="00A8285A"/>
    <w:rsid w:val="00A85DFE"/>
    <w:rsid w:val="00A870D2"/>
    <w:rsid w:val="00A879A3"/>
    <w:rsid w:val="00A900CD"/>
    <w:rsid w:val="00A93B65"/>
    <w:rsid w:val="00A966FE"/>
    <w:rsid w:val="00A9723E"/>
    <w:rsid w:val="00A9773F"/>
    <w:rsid w:val="00AA067F"/>
    <w:rsid w:val="00AA33EF"/>
    <w:rsid w:val="00AA56B0"/>
    <w:rsid w:val="00AB126D"/>
    <w:rsid w:val="00AB12F4"/>
    <w:rsid w:val="00AB2E41"/>
    <w:rsid w:val="00AB346E"/>
    <w:rsid w:val="00AB3D59"/>
    <w:rsid w:val="00AB4B75"/>
    <w:rsid w:val="00AB61E7"/>
    <w:rsid w:val="00AC0626"/>
    <w:rsid w:val="00AC1C62"/>
    <w:rsid w:val="00AC7772"/>
    <w:rsid w:val="00AD099C"/>
    <w:rsid w:val="00AD27D0"/>
    <w:rsid w:val="00AD4993"/>
    <w:rsid w:val="00AD4FF5"/>
    <w:rsid w:val="00AD6A53"/>
    <w:rsid w:val="00AD6CE8"/>
    <w:rsid w:val="00AD6FD0"/>
    <w:rsid w:val="00AD7E89"/>
    <w:rsid w:val="00AE0345"/>
    <w:rsid w:val="00AE1964"/>
    <w:rsid w:val="00AE1997"/>
    <w:rsid w:val="00AE26B5"/>
    <w:rsid w:val="00AE2C6B"/>
    <w:rsid w:val="00AE3AAB"/>
    <w:rsid w:val="00AE4484"/>
    <w:rsid w:val="00AF3C47"/>
    <w:rsid w:val="00AF4565"/>
    <w:rsid w:val="00AF4CD8"/>
    <w:rsid w:val="00AF5554"/>
    <w:rsid w:val="00AF569A"/>
    <w:rsid w:val="00B00291"/>
    <w:rsid w:val="00B00B85"/>
    <w:rsid w:val="00B01681"/>
    <w:rsid w:val="00B01B2F"/>
    <w:rsid w:val="00B02A29"/>
    <w:rsid w:val="00B05B52"/>
    <w:rsid w:val="00B062AF"/>
    <w:rsid w:val="00B07549"/>
    <w:rsid w:val="00B130F6"/>
    <w:rsid w:val="00B13D64"/>
    <w:rsid w:val="00B14E95"/>
    <w:rsid w:val="00B16774"/>
    <w:rsid w:val="00B179D7"/>
    <w:rsid w:val="00B20616"/>
    <w:rsid w:val="00B2075D"/>
    <w:rsid w:val="00B2082A"/>
    <w:rsid w:val="00B210CB"/>
    <w:rsid w:val="00B23D3B"/>
    <w:rsid w:val="00B31A41"/>
    <w:rsid w:val="00B4160B"/>
    <w:rsid w:val="00B41DF4"/>
    <w:rsid w:val="00B4324D"/>
    <w:rsid w:val="00B45CA2"/>
    <w:rsid w:val="00B50A1F"/>
    <w:rsid w:val="00B51886"/>
    <w:rsid w:val="00B519F3"/>
    <w:rsid w:val="00B524AB"/>
    <w:rsid w:val="00B57776"/>
    <w:rsid w:val="00B6288E"/>
    <w:rsid w:val="00B66C16"/>
    <w:rsid w:val="00B70F71"/>
    <w:rsid w:val="00B71D7B"/>
    <w:rsid w:val="00B7244B"/>
    <w:rsid w:val="00B72DE4"/>
    <w:rsid w:val="00B7356D"/>
    <w:rsid w:val="00B76680"/>
    <w:rsid w:val="00B77383"/>
    <w:rsid w:val="00B77748"/>
    <w:rsid w:val="00B80BFA"/>
    <w:rsid w:val="00B80C98"/>
    <w:rsid w:val="00B8228D"/>
    <w:rsid w:val="00B83EB9"/>
    <w:rsid w:val="00B85A93"/>
    <w:rsid w:val="00B93512"/>
    <w:rsid w:val="00B947B8"/>
    <w:rsid w:val="00B95255"/>
    <w:rsid w:val="00B9760B"/>
    <w:rsid w:val="00B97D4B"/>
    <w:rsid w:val="00BA0D14"/>
    <w:rsid w:val="00BA1E29"/>
    <w:rsid w:val="00BA5B3A"/>
    <w:rsid w:val="00BA5FD1"/>
    <w:rsid w:val="00BB0ABD"/>
    <w:rsid w:val="00BB4974"/>
    <w:rsid w:val="00BB610E"/>
    <w:rsid w:val="00BB7663"/>
    <w:rsid w:val="00BC143E"/>
    <w:rsid w:val="00BC2D25"/>
    <w:rsid w:val="00BC624B"/>
    <w:rsid w:val="00BC6397"/>
    <w:rsid w:val="00BD0599"/>
    <w:rsid w:val="00BD17F5"/>
    <w:rsid w:val="00BD3A16"/>
    <w:rsid w:val="00BD47AE"/>
    <w:rsid w:val="00BD65F8"/>
    <w:rsid w:val="00BE026D"/>
    <w:rsid w:val="00BE0AAC"/>
    <w:rsid w:val="00BE15F9"/>
    <w:rsid w:val="00BE169A"/>
    <w:rsid w:val="00BE331D"/>
    <w:rsid w:val="00BE5482"/>
    <w:rsid w:val="00BE5F23"/>
    <w:rsid w:val="00BE6124"/>
    <w:rsid w:val="00BE6648"/>
    <w:rsid w:val="00BE79DC"/>
    <w:rsid w:val="00BE7B05"/>
    <w:rsid w:val="00BF07CD"/>
    <w:rsid w:val="00BF14FB"/>
    <w:rsid w:val="00BF3657"/>
    <w:rsid w:val="00BF3861"/>
    <w:rsid w:val="00BF3B14"/>
    <w:rsid w:val="00BF4B30"/>
    <w:rsid w:val="00BF5A54"/>
    <w:rsid w:val="00BF606D"/>
    <w:rsid w:val="00BF71DE"/>
    <w:rsid w:val="00C01535"/>
    <w:rsid w:val="00C0288B"/>
    <w:rsid w:val="00C02B6E"/>
    <w:rsid w:val="00C05EA2"/>
    <w:rsid w:val="00C0782A"/>
    <w:rsid w:val="00C100CF"/>
    <w:rsid w:val="00C12F56"/>
    <w:rsid w:val="00C1332E"/>
    <w:rsid w:val="00C13B1D"/>
    <w:rsid w:val="00C14A91"/>
    <w:rsid w:val="00C15086"/>
    <w:rsid w:val="00C17731"/>
    <w:rsid w:val="00C20958"/>
    <w:rsid w:val="00C209B0"/>
    <w:rsid w:val="00C230BD"/>
    <w:rsid w:val="00C23A3E"/>
    <w:rsid w:val="00C24747"/>
    <w:rsid w:val="00C26415"/>
    <w:rsid w:val="00C26D14"/>
    <w:rsid w:val="00C31C9D"/>
    <w:rsid w:val="00C3303F"/>
    <w:rsid w:val="00C35619"/>
    <w:rsid w:val="00C36BC0"/>
    <w:rsid w:val="00C40890"/>
    <w:rsid w:val="00C4109F"/>
    <w:rsid w:val="00C41395"/>
    <w:rsid w:val="00C43648"/>
    <w:rsid w:val="00C4673E"/>
    <w:rsid w:val="00C50AF6"/>
    <w:rsid w:val="00C51819"/>
    <w:rsid w:val="00C52C35"/>
    <w:rsid w:val="00C5378B"/>
    <w:rsid w:val="00C557EA"/>
    <w:rsid w:val="00C56B31"/>
    <w:rsid w:val="00C57C54"/>
    <w:rsid w:val="00C60396"/>
    <w:rsid w:val="00C62A9F"/>
    <w:rsid w:val="00C63697"/>
    <w:rsid w:val="00C64F66"/>
    <w:rsid w:val="00C70360"/>
    <w:rsid w:val="00C706B4"/>
    <w:rsid w:val="00C70A39"/>
    <w:rsid w:val="00C72220"/>
    <w:rsid w:val="00C722FA"/>
    <w:rsid w:val="00C7248F"/>
    <w:rsid w:val="00C733A6"/>
    <w:rsid w:val="00C744AD"/>
    <w:rsid w:val="00C74C15"/>
    <w:rsid w:val="00C76447"/>
    <w:rsid w:val="00C770D6"/>
    <w:rsid w:val="00C7712A"/>
    <w:rsid w:val="00C81362"/>
    <w:rsid w:val="00C8165A"/>
    <w:rsid w:val="00C84A93"/>
    <w:rsid w:val="00C861DC"/>
    <w:rsid w:val="00C877B1"/>
    <w:rsid w:val="00C92CDC"/>
    <w:rsid w:val="00C95A1D"/>
    <w:rsid w:val="00CA2A85"/>
    <w:rsid w:val="00CA4DBA"/>
    <w:rsid w:val="00CA6941"/>
    <w:rsid w:val="00CA6AC9"/>
    <w:rsid w:val="00CA7E4F"/>
    <w:rsid w:val="00CA7E77"/>
    <w:rsid w:val="00CB0FE5"/>
    <w:rsid w:val="00CB2979"/>
    <w:rsid w:val="00CB3A3F"/>
    <w:rsid w:val="00CB40EE"/>
    <w:rsid w:val="00CB4148"/>
    <w:rsid w:val="00CB74F3"/>
    <w:rsid w:val="00CC072A"/>
    <w:rsid w:val="00CC19CF"/>
    <w:rsid w:val="00CC2295"/>
    <w:rsid w:val="00CC3D5C"/>
    <w:rsid w:val="00CC4413"/>
    <w:rsid w:val="00CC4AB4"/>
    <w:rsid w:val="00CC527E"/>
    <w:rsid w:val="00CC5503"/>
    <w:rsid w:val="00CC655F"/>
    <w:rsid w:val="00CC6C0E"/>
    <w:rsid w:val="00CC7426"/>
    <w:rsid w:val="00CC7ADA"/>
    <w:rsid w:val="00CD0667"/>
    <w:rsid w:val="00CD0A07"/>
    <w:rsid w:val="00CD0DF9"/>
    <w:rsid w:val="00CD1F05"/>
    <w:rsid w:val="00CD4D45"/>
    <w:rsid w:val="00CE060A"/>
    <w:rsid w:val="00CE2162"/>
    <w:rsid w:val="00CE306E"/>
    <w:rsid w:val="00CE31A3"/>
    <w:rsid w:val="00CE391B"/>
    <w:rsid w:val="00CE4063"/>
    <w:rsid w:val="00CF3A1C"/>
    <w:rsid w:val="00CF5032"/>
    <w:rsid w:val="00CF5DC0"/>
    <w:rsid w:val="00CF7BB0"/>
    <w:rsid w:val="00D00E44"/>
    <w:rsid w:val="00D01530"/>
    <w:rsid w:val="00D01DE5"/>
    <w:rsid w:val="00D04136"/>
    <w:rsid w:val="00D05B65"/>
    <w:rsid w:val="00D06C35"/>
    <w:rsid w:val="00D06D35"/>
    <w:rsid w:val="00D11E1C"/>
    <w:rsid w:val="00D13763"/>
    <w:rsid w:val="00D14354"/>
    <w:rsid w:val="00D144DB"/>
    <w:rsid w:val="00D14599"/>
    <w:rsid w:val="00D20503"/>
    <w:rsid w:val="00D25608"/>
    <w:rsid w:val="00D303B8"/>
    <w:rsid w:val="00D30BC7"/>
    <w:rsid w:val="00D30FE8"/>
    <w:rsid w:val="00D31269"/>
    <w:rsid w:val="00D34C0E"/>
    <w:rsid w:val="00D35265"/>
    <w:rsid w:val="00D403D1"/>
    <w:rsid w:val="00D44626"/>
    <w:rsid w:val="00D45F37"/>
    <w:rsid w:val="00D47D8B"/>
    <w:rsid w:val="00D52619"/>
    <w:rsid w:val="00D62152"/>
    <w:rsid w:val="00D625B0"/>
    <w:rsid w:val="00D6571C"/>
    <w:rsid w:val="00D6704B"/>
    <w:rsid w:val="00D70107"/>
    <w:rsid w:val="00D71162"/>
    <w:rsid w:val="00D756B3"/>
    <w:rsid w:val="00D75CEC"/>
    <w:rsid w:val="00D80A84"/>
    <w:rsid w:val="00D80B59"/>
    <w:rsid w:val="00D84D2A"/>
    <w:rsid w:val="00D84E00"/>
    <w:rsid w:val="00D84E20"/>
    <w:rsid w:val="00D874A1"/>
    <w:rsid w:val="00D90122"/>
    <w:rsid w:val="00D92B79"/>
    <w:rsid w:val="00D93D16"/>
    <w:rsid w:val="00D9473B"/>
    <w:rsid w:val="00DA0E9F"/>
    <w:rsid w:val="00DA370D"/>
    <w:rsid w:val="00DA390B"/>
    <w:rsid w:val="00DA559A"/>
    <w:rsid w:val="00DA5F7D"/>
    <w:rsid w:val="00DA60A6"/>
    <w:rsid w:val="00DB51E3"/>
    <w:rsid w:val="00DC0004"/>
    <w:rsid w:val="00DC019B"/>
    <w:rsid w:val="00DC0727"/>
    <w:rsid w:val="00DC2EA9"/>
    <w:rsid w:val="00DC4E72"/>
    <w:rsid w:val="00DC6376"/>
    <w:rsid w:val="00DD36F8"/>
    <w:rsid w:val="00DD7F7C"/>
    <w:rsid w:val="00DE07A6"/>
    <w:rsid w:val="00DE1E9E"/>
    <w:rsid w:val="00DE5CA0"/>
    <w:rsid w:val="00DE66A5"/>
    <w:rsid w:val="00DE6901"/>
    <w:rsid w:val="00DE6C1E"/>
    <w:rsid w:val="00DE715A"/>
    <w:rsid w:val="00DF10FF"/>
    <w:rsid w:val="00DF12D7"/>
    <w:rsid w:val="00DF2BAF"/>
    <w:rsid w:val="00DF5017"/>
    <w:rsid w:val="00DF5659"/>
    <w:rsid w:val="00DF5BB6"/>
    <w:rsid w:val="00DF69D3"/>
    <w:rsid w:val="00DF6DE8"/>
    <w:rsid w:val="00DF7082"/>
    <w:rsid w:val="00E0188C"/>
    <w:rsid w:val="00E01976"/>
    <w:rsid w:val="00E01C69"/>
    <w:rsid w:val="00E04060"/>
    <w:rsid w:val="00E04CA1"/>
    <w:rsid w:val="00E10FFA"/>
    <w:rsid w:val="00E11AF6"/>
    <w:rsid w:val="00E1465D"/>
    <w:rsid w:val="00E15405"/>
    <w:rsid w:val="00E15A4E"/>
    <w:rsid w:val="00E16C61"/>
    <w:rsid w:val="00E1708E"/>
    <w:rsid w:val="00E21A89"/>
    <w:rsid w:val="00E22127"/>
    <w:rsid w:val="00E22400"/>
    <w:rsid w:val="00E22656"/>
    <w:rsid w:val="00E279AF"/>
    <w:rsid w:val="00E30586"/>
    <w:rsid w:val="00E306D4"/>
    <w:rsid w:val="00E33911"/>
    <w:rsid w:val="00E339E8"/>
    <w:rsid w:val="00E343F1"/>
    <w:rsid w:val="00E347C0"/>
    <w:rsid w:val="00E35050"/>
    <w:rsid w:val="00E35588"/>
    <w:rsid w:val="00E37046"/>
    <w:rsid w:val="00E3772C"/>
    <w:rsid w:val="00E40012"/>
    <w:rsid w:val="00E40CD6"/>
    <w:rsid w:val="00E431B7"/>
    <w:rsid w:val="00E43737"/>
    <w:rsid w:val="00E44003"/>
    <w:rsid w:val="00E45178"/>
    <w:rsid w:val="00E55475"/>
    <w:rsid w:val="00E57050"/>
    <w:rsid w:val="00E6065E"/>
    <w:rsid w:val="00E6120D"/>
    <w:rsid w:val="00E639A1"/>
    <w:rsid w:val="00E655FB"/>
    <w:rsid w:val="00E664B2"/>
    <w:rsid w:val="00E669D1"/>
    <w:rsid w:val="00E67A91"/>
    <w:rsid w:val="00E67ADA"/>
    <w:rsid w:val="00E72262"/>
    <w:rsid w:val="00E728CB"/>
    <w:rsid w:val="00E72F29"/>
    <w:rsid w:val="00E75A98"/>
    <w:rsid w:val="00E769B5"/>
    <w:rsid w:val="00E77656"/>
    <w:rsid w:val="00E81F42"/>
    <w:rsid w:val="00E82D3A"/>
    <w:rsid w:val="00E83ECA"/>
    <w:rsid w:val="00E87550"/>
    <w:rsid w:val="00E909B3"/>
    <w:rsid w:val="00E916E3"/>
    <w:rsid w:val="00E92666"/>
    <w:rsid w:val="00E92AED"/>
    <w:rsid w:val="00E932A5"/>
    <w:rsid w:val="00E93D2D"/>
    <w:rsid w:val="00E95F98"/>
    <w:rsid w:val="00E963E5"/>
    <w:rsid w:val="00EA225E"/>
    <w:rsid w:val="00EA3BB5"/>
    <w:rsid w:val="00EA42ED"/>
    <w:rsid w:val="00EA5329"/>
    <w:rsid w:val="00EA7360"/>
    <w:rsid w:val="00EA78C0"/>
    <w:rsid w:val="00EB1099"/>
    <w:rsid w:val="00EB42B4"/>
    <w:rsid w:val="00EB51D8"/>
    <w:rsid w:val="00EC0A1F"/>
    <w:rsid w:val="00EC23FD"/>
    <w:rsid w:val="00EC3413"/>
    <w:rsid w:val="00EC5B97"/>
    <w:rsid w:val="00EC7407"/>
    <w:rsid w:val="00ED2B21"/>
    <w:rsid w:val="00ED50AE"/>
    <w:rsid w:val="00ED59D8"/>
    <w:rsid w:val="00ED79EA"/>
    <w:rsid w:val="00EE22EC"/>
    <w:rsid w:val="00EE403F"/>
    <w:rsid w:val="00EE7F03"/>
    <w:rsid w:val="00EF26A7"/>
    <w:rsid w:val="00EF5640"/>
    <w:rsid w:val="00EF7C61"/>
    <w:rsid w:val="00F00F13"/>
    <w:rsid w:val="00F014DA"/>
    <w:rsid w:val="00F01CEC"/>
    <w:rsid w:val="00F02C4E"/>
    <w:rsid w:val="00F02E7D"/>
    <w:rsid w:val="00F031C4"/>
    <w:rsid w:val="00F04065"/>
    <w:rsid w:val="00F04C28"/>
    <w:rsid w:val="00F04FDD"/>
    <w:rsid w:val="00F06EB1"/>
    <w:rsid w:val="00F1060A"/>
    <w:rsid w:val="00F1195D"/>
    <w:rsid w:val="00F11C50"/>
    <w:rsid w:val="00F12E40"/>
    <w:rsid w:val="00F1506C"/>
    <w:rsid w:val="00F15307"/>
    <w:rsid w:val="00F15731"/>
    <w:rsid w:val="00F175EA"/>
    <w:rsid w:val="00F17F81"/>
    <w:rsid w:val="00F204C1"/>
    <w:rsid w:val="00F20FFB"/>
    <w:rsid w:val="00F2447F"/>
    <w:rsid w:val="00F25698"/>
    <w:rsid w:val="00F3164C"/>
    <w:rsid w:val="00F33A44"/>
    <w:rsid w:val="00F368A7"/>
    <w:rsid w:val="00F4073D"/>
    <w:rsid w:val="00F40A20"/>
    <w:rsid w:val="00F40AC1"/>
    <w:rsid w:val="00F412D8"/>
    <w:rsid w:val="00F41EE4"/>
    <w:rsid w:val="00F42102"/>
    <w:rsid w:val="00F43B4F"/>
    <w:rsid w:val="00F43C08"/>
    <w:rsid w:val="00F45F4B"/>
    <w:rsid w:val="00F46CC1"/>
    <w:rsid w:val="00F50063"/>
    <w:rsid w:val="00F50FD2"/>
    <w:rsid w:val="00F511D3"/>
    <w:rsid w:val="00F52C48"/>
    <w:rsid w:val="00F52CDF"/>
    <w:rsid w:val="00F531FE"/>
    <w:rsid w:val="00F53AB5"/>
    <w:rsid w:val="00F53D43"/>
    <w:rsid w:val="00F546C7"/>
    <w:rsid w:val="00F549BA"/>
    <w:rsid w:val="00F54C44"/>
    <w:rsid w:val="00F55198"/>
    <w:rsid w:val="00F555A0"/>
    <w:rsid w:val="00F602CF"/>
    <w:rsid w:val="00F60AED"/>
    <w:rsid w:val="00F60B60"/>
    <w:rsid w:val="00F61B43"/>
    <w:rsid w:val="00F64199"/>
    <w:rsid w:val="00F64A26"/>
    <w:rsid w:val="00F66A10"/>
    <w:rsid w:val="00F67109"/>
    <w:rsid w:val="00F702FC"/>
    <w:rsid w:val="00F7189B"/>
    <w:rsid w:val="00F7377F"/>
    <w:rsid w:val="00F74B17"/>
    <w:rsid w:val="00F752ED"/>
    <w:rsid w:val="00F75497"/>
    <w:rsid w:val="00F756F8"/>
    <w:rsid w:val="00F76552"/>
    <w:rsid w:val="00F82396"/>
    <w:rsid w:val="00F82732"/>
    <w:rsid w:val="00F84195"/>
    <w:rsid w:val="00F84977"/>
    <w:rsid w:val="00F84C3B"/>
    <w:rsid w:val="00F84F2A"/>
    <w:rsid w:val="00F85279"/>
    <w:rsid w:val="00F913EC"/>
    <w:rsid w:val="00F91BDC"/>
    <w:rsid w:val="00F9225B"/>
    <w:rsid w:val="00F93337"/>
    <w:rsid w:val="00F93DCD"/>
    <w:rsid w:val="00F93DE1"/>
    <w:rsid w:val="00F942FA"/>
    <w:rsid w:val="00F94F73"/>
    <w:rsid w:val="00F965AB"/>
    <w:rsid w:val="00F9670C"/>
    <w:rsid w:val="00F97D65"/>
    <w:rsid w:val="00FA1B49"/>
    <w:rsid w:val="00FA50AE"/>
    <w:rsid w:val="00FA57AF"/>
    <w:rsid w:val="00FB0725"/>
    <w:rsid w:val="00FB3C90"/>
    <w:rsid w:val="00FB7781"/>
    <w:rsid w:val="00FC149C"/>
    <w:rsid w:val="00FC37F2"/>
    <w:rsid w:val="00FC68DC"/>
    <w:rsid w:val="00FC772B"/>
    <w:rsid w:val="00FD041C"/>
    <w:rsid w:val="00FD0648"/>
    <w:rsid w:val="00FD0C78"/>
    <w:rsid w:val="00FD152F"/>
    <w:rsid w:val="00FD47DF"/>
    <w:rsid w:val="00FD7E85"/>
    <w:rsid w:val="00FE2611"/>
    <w:rsid w:val="00FE4D06"/>
    <w:rsid w:val="00FE677C"/>
    <w:rsid w:val="00FE6B39"/>
    <w:rsid w:val="00FE7630"/>
    <w:rsid w:val="00FF47EE"/>
    <w:rsid w:val="00FF49C5"/>
    <w:rsid w:val="00FF4D9B"/>
    <w:rsid w:val="00FF51E4"/>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FC27EA"/>
  <w15:docId w15:val="{66FF389D-C88F-4F62-9D57-892648BE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618"/>
    <w:rPr>
      <w:sz w:val="24"/>
      <w:szCs w:val="24"/>
    </w:rPr>
  </w:style>
  <w:style w:type="paragraph" w:styleId="Heading1">
    <w:name w:val="heading 1"/>
    <w:basedOn w:val="Normal"/>
    <w:next w:val="Normal"/>
    <w:link w:val="Heading1Char"/>
    <w:uiPriority w:val="9"/>
    <w:qFormat/>
    <w:rsid w:val="005113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5E1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03A2"/>
    <w:pPr>
      <w:tabs>
        <w:tab w:val="center" w:pos="4320"/>
        <w:tab w:val="right" w:pos="8640"/>
      </w:tabs>
    </w:pPr>
  </w:style>
  <w:style w:type="character" w:styleId="PageNumber">
    <w:name w:val="page number"/>
    <w:basedOn w:val="DefaultParagraphFont"/>
    <w:rsid w:val="007203A2"/>
  </w:style>
  <w:style w:type="paragraph" w:styleId="NormalWeb">
    <w:name w:val="Normal (Web)"/>
    <w:basedOn w:val="Normal"/>
    <w:uiPriority w:val="99"/>
    <w:rsid w:val="004B05AB"/>
    <w:pPr>
      <w:spacing w:before="100" w:beforeAutospacing="1" w:after="100" w:afterAutospacing="1"/>
    </w:pPr>
    <w:rPr>
      <w:color w:val="000000"/>
    </w:rPr>
  </w:style>
  <w:style w:type="character" w:styleId="Strong">
    <w:name w:val="Strong"/>
    <w:basedOn w:val="DefaultParagraphFont"/>
    <w:uiPriority w:val="22"/>
    <w:qFormat/>
    <w:rsid w:val="004B05AB"/>
    <w:rPr>
      <w:b/>
      <w:bCs/>
    </w:rPr>
  </w:style>
  <w:style w:type="paragraph" w:customStyle="1" w:styleId="footnote">
    <w:name w:val="footnote"/>
    <w:basedOn w:val="Normal"/>
    <w:rsid w:val="00F93337"/>
    <w:pPr>
      <w:spacing w:before="100" w:beforeAutospacing="1" w:after="100" w:afterAutospacing="1"/>
    </w:pPr>
    <w:rPr>
      <w:sz w:val="19"/>
      <w:szCs w:val="19"/>
    </w:rPr>
  </w:style>
  <w:style w:type="character" w:styleId="Emphasis">
    <w:name w:val="Emphasis"/>
    <w:basedOn w:val="DefaultParagraphFont"/>
    <w:uiPriority w:val="20"/>
    <w:qFormat/>
    <w:rsid w:val="00F93337"/>
    <w:rPr>
      <w:i/>
      <w:iCs/>
    </w:rPr>
  </w:style>
  <w:style w:type="character" w:styleId="Hyperlink">
    <w:name w:val="Hyperlink"/>
    <w:basedOn w:val="DefaultParagraphFont"/>
    <w:rsid w:val="00273A21"/>
    <w:rPr>
      <w:color w:val="0000FF"/>
      <w:u w:val="single"/>
    </w:rPr>
  </w:style>
  <w:style w:type="character" w:styleId="FollowedHyperlink">
    <w:name w:val="FollowedHyperlink"/>
    <w:basedOn w:val="DefaultParagraphFont"/>
    <w:rsid w:val="0093447D"/>
    <w:rPr>
      <w:color w:val="800080"/>
      <w:u w:val="single"/>
    </w:rPr>
  </w:style>
  <w:style w:type="paragraph" w:styleId="Header">
    <w:name w:val="header"/>
    <w:basedOn w:val="Normal"/>
    <w:link w:val="HeaderChar"/>
    <w:uiPriority w:val="99"/>
    <w:rsid w:val="00887375"/>
    <w:pPr>
      <w:tabs>
        <w:tab w:val="center" w:pos="4680"/>
        <w:tab w:val="right" w:pos="9360"/>
      </w:tabs>
    </w:pPr>
  </w:style>
  <w:style w:type="character" w:customStyle="1" w:styleId="HeaderChar">
    <w:name w:val="Header Char"/>
    <w:basedOn w:val="DefaultParagraphFont"/>
    <w:link w:val="Header"/>
    <w:uiPriority w:val="99"/>
    <w:rsid w:val="00887375"/>
    <w:rPr>
      <w:sz w:val="24"/>
      <w:szCs w:val="24"/>
    </w:rPr>
  </w:style>
  <w:style w:type="paragraph" w:styleId="BalloonText">
    <w:name w:val="Balloon Text"/>
    <w:basedOn w:val="Normal"/>
    <w:link w:val="BalloonTextChar"/>
    <w:rsid w:val="00887375"/>
    <w:rPr>
      <w:rFonts w:ascii="Tahoma" w:hAnsi="Tahoma" w:cs="Tahoma"/>
      <w:sz w:val="16"/>
      <w:szCs w:val="16"/>
    </w:rPr>
  </w:style>
  <w:style w:type="character" w:customStyle="1" w:styleId="BalloonTextChar">
    <w:name w:val="Balloon Text Char"/>
    <w:basedOn w:val="DefaultParagraphFont"/>
    <w:link w:val="BalloonText"/>
    <w:rsid w:val="00887375"/>
    <w:rPr>
      <w:rFonts w:ascii="Tahoma" w:hAnsi="Tahoma" w:cs="Tahoma"/>
      <w:sz w:val="16"/>
      <w:szCs w:val="16"/>
    </w:rPr>
  </w:style>
  <w:style w:type="character" w:customStyle="1" w:styleId="pagesubtitles">
    <w:name w:val="pagesubtitles"/>
    <w:basedOn w:val="DefaultParagraphFont"/>
    <w:rsid w:val="004A6852"/>
  </w:style>
  <w:style w:type="paragraph" w:customStyle="1" w:styleId="pagetitle">
    <w:name w:val="pagetitle"/>
    <w:basedOn w:val="Normal"/>
    <w:rsid w:val="00B947B8"/>
    <w:pPr>
      <w:spacing w:before="100" w:beforeAutospacing="1" w:after="100" w:afterAutospacing="1"/>
    </w:pPr>
    <w:rPr>
      <w:rFonts w:ascii="Arial" w:hAnsi="Arial" w:cs="Arial"/>
      <w:b/>
      <w:bCs/>
      <w:color w:val="006666"/>
    </w:rPr>
  </w:style>
  <w:style w:type="paragraph" w:styleId="BodyText">
    <w:name w:val="Body Text"/>
    <w:basedOn w:val="Normal"/>
    <w:link w:val="BodyTextChar"/>
    <w:rsid w:val="00A93B65"/>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A93B65"/>
    <w:rPr>
      <w:rFonts w:ascii="Garamond" w:hAnsi="Garamond"/>
      <w:sz w:val="22"/>
    </w:rPr>
  </w:style>
  <w:style w:type="character" w:customStyle="1" w:styleId="text1">
    <w:name w:val="text1"/>
    <w:basedOn w:val="DefaultParagraphFont"/>
    <w:rsid w:val="00BE6124"/>
    <w:rPr>
      <w:rFonts w:ascii="Arial" w:hAnsi="Arial" w:cs="Arial" w:hint="default"/>
      <w:b w:val="0"/>
      <w:bCs w:val="0"/>
      <w:color w:val="000000"/>
      <w:sz w:val="18"/>
      <w:szCs w:val="18"/>
    </w:rPr>
  </w:style>
  <w:style w:type="paragraph" w:styleId="ListParagraph">
    <w:name w:val="List Paragraph"/>
    <w:basedOn w:val="Normal"/>
    <w:uiPriority w:val="34"/>
    <w:qFormat/>
    <w:rsid w:val="00712B2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B5484"/>
    <w:rPr>
      <w:sz w:val="24"/>
      <w:szCs w:val="24"/>
    </w:rPr>
  </w:style>
  <w:style w:type="paragraph" w:customStyle="1" w:styleId="Default">
    <w:name w:val="Default"/>
    <w:basedOn w:val="Normal"/>
    <w:rsid w:val="00937AFF"/>
    <w:pPr>
      <w:autoSpaceDE w:val="0"/>
      <w:autoSpaceDN w:val="0"/>
    </w:pPr>
    <w:rPr>
      <w:rFonts w:ascii="Calibri" w:eastAsiaTheme="minorHAnsi" w:hAnsi="Calibri"/>
      <w:color w:val="000000"/>
    </w:rPr>
  </w:style>
  <w:style w:type="character" w:styleId="HTMLTypewriter">
    <w:name w:val="HTML Typewriter"/>
    <w:basedOn w:val="DefaultParagraphFont"/>
    <w:semiHidden/>
    <w:rsid w:val="00041570"/>
    <w:rPr>
      <w:rFonts w:ascii="Courier New" w:eastAsia="Courier New" w:hAnsi="Courier New" w:cs="Courier New"/>
      <w:sz w:val="20"/>
      <w:szCs w:val="20"/>
    </w:rPr>
  </w:style>
  <w:style w:type="paragraph" w:customStyle="1" w:styleId="Default1">
    <w:name w:val="Default1"/>
    <w:basedOn w:val="Default"/>
    <w:next w:val="Default"/>
    <w:uiPriority w:val="99"/>
    <w:rsid w:val="008C7E04"/>
    <w:pPr>
      <w:adjustRightInd w:val="0"/>
    </w:pPr>
    <w:rPr>
      <w:rFonts w:eastAsia="Times New Roman"/>
      <w:color w:val="auto"/>
    </w:rPr>
  </w:style>
  <w:style w:type="character" w:customStyle="1" w:styleId="FooterChar">
    <w:name w:val="Footer Char"/>
    <w:basedOn w:val="DefaultParagraphFont"/>
    <w:link w:val="Footer"/>
    <w:uiPriority w:val="99"/>
    <w:rsid w:val="00F25698"/>
    <w:rPr>
      <w:sz w:val="24"/>
      <w:szCs w:val="24"/>
    </w:rPr>
  </w:style>
  <w:style w:type="paragraph" w:styleId="PlainText">
    <w:name w:val="Plain Text"/>
    <w:basedOn w:val="Normal"/>
    <w:link w:val="PlainTextChar"/>
    <w:uiPriority w:val="99"/>
    <w:unhideWhenUsed/>
    <w:rsid w:val="0034144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41449"/>
    <w:rPr>
      <w:rFonts w:ascii="Consolas" w:eastAsiaTheme="minorHAnsi" w:hAnsi="Consolas" w:cstheme="minorBidi"/>
      <w:sz w:val="21"/>
      <w:szCs w:val="21"/>
    </w:rPr>
  </w:style>
  <w:style w:type="paragraph" w:customStyle="1" w:styleId="text">
    <w:name w:val="text"/>
    <w:basedOn w:val="Normal"/>
    <w:rsid w:val="000B0B72"/>
    <w:pPr>
      <w:spacing w:after="240"/>
    </w:pPr>
    <w:rPr>
      <w:rFonts w:ascii="Arial" w:hAnsi="Arial" w:cs="Arial"/>
      <w:color w:val="000000"/>
      <w:sz w:val="18"/>
      <w:szCs w:val="18"/>
    </w:rPr>
  </w:style>
  <w:style w:type="paragraph" w:customStyle="1" w:styleId="style2">
    <w:name w:val="style2"/>
    <w:basedOn w:val="Normal"/>
    <w:rsid w:val="006C7C56"/>
    <w:pPr>
      <w:spacing w:before="100" w:beforeAutospacing="1" w:after="100" w:afterAutospacing="1"/>
    </w:pPr>
  </w:style>
  <w:style w:type="character" w:customStyle="1" w:styleId="style21">
    <w:name w:val="style21"/>
    <w:basedOn w:val="DefaultParagraphFont"/>
    <w:rsid w:val="006C7C56"/>
  </w:style>
  <w:style w:type="character" w:customStyle="1" w:styleId="Heading2Char">
    <w:name w:val="Heading 2 Char"/>
    <w:basedOn w:val="DefaultParagraphFont"/>
    <w:link w:val="Heading2"/>
    <w:uiPriority w:val="9"/>
    <w:rsid w:val="009A5E17"/>
    <w:rPr>
      <w:b/>
      <w:bCs/>
      <w:sz w:val="36"/>
      <w:szCs w:val="36"/>
    </w:rPr>
  </w:style>
  <w:style w:type="paragraph" w:customStyle="1" w:styleId="m-0">
    <w:name w:val="m-0"/>
    <w:basedOn w:val="Normal"/>
    <w:rsid w:val="0047600E"/>
  </w:style>
  <w:style w:type="paragraph" w:customStyle="1" w:styleId="topics2">
    <w:name w:val="topics2"/>
    <w:basedOn w:val="Normal"/>
    <w:rsid w:val="0047600E"/>
    <w:pPr>
      <w:spacing w:before="225" w:after="225" w:line="300" w:lineRule="atLeast"/>
    </w:pPr>
    <w:rPr>
      <w:rFonts w:ascii="BentonSansBold" w:hAnsi="BentonSansBold"/>
      <w:caps/>
      <w:sz w:val="17"/>
      <w:szCs w:val="17"/>
    </w:rPr>
  </w:style>
  <w:style w:type="paragraph" w:styleId="z-TopofForm">
    <w:name w:val="HTML Top of Form"/>
    <w:basedOn w:val="Normal"/>
    <w:next w:val="Normal"/>
    <w:link w:val="z-TopofFormChar"/>
    <w:hidden/>
    <w:uiPriority w:val="99"/>
    <w:semiHidden/>
    <w:unhideWhenUsed/>
    <w:rsid w:val="004760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60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60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600E"/>
    <w:rPr>
      <w:rFonts w:ascii="Arial" w:hAnsi="Arial" w:cs="Arial"/>
      <w:vanish/>
      <w:sz w:val="16"/>
      <w:szCs w:val="16"/>
    </w:rPr>
  </w:style>
  <w:style w:type="character" w:customStyle="1" w:styleId="text-light">
    <w:name w:val="text-light"/>
    <w:basedOn w:val="DefaultParagraphFont"/>
    <w:rsid w:val="0047600E"/>
  </w:style>
  <w:style w:type="character" w:customStyle="1" w:styleId="sharecount3">
    <w:name w:val="sharecount3"/>
    <w:basedOn w:val="DefaultParagraphFont"/>
    <w:rsid w:val="0047600E"/>
  </w:style>
  <w:style w:type="character" w:customStyle="1" w:styleId="tolocaltime">
    <w:name w:val="tolocaltime"/>
    <w:basedOn w:val="DefaultParagraphFont"/>
    <w:rsid w:val="0047600E"/>
  </w:style>
  <w:style w:type="character" w:customStyle="1" w:styleId="byline9">
    <w:name w:val="byline9"/>
    <w:basedOn w:val="DefaultParagraphFont"/>
    <w:rsid w:val="0047600E"/>
    <w:rPr>
      <w:rFonts w:ascii="BentonSansBold" w:hAnsi="BentonSansBold" w:hint="default"/>
      <w:caps/>
      <w:strike w:val="0"/>
      <w:dstrike w:val="0"/>
      <w:color w:val="000000"/>
      <w:sz w:val="18"/>
      <w:szCs w:val="18"/>
      <w:u w:val="none"/>
      <w:effect w:val="none"/>
    </w:rPr>
  </w:style>
  <w:style w:type="character" w:customStyle="1" w:styleId="shareallwrapper2">
    <w:name w:val="shareallwrapper2"/>
    <w:basedOn w:val="DefaultParagraphFont"/>
    <w:rsid w:val="0047600E"/>
  </w:style>
  <w:style w:type="character" w:customStyle="1" w:styleId="sharetext">
    <w:name w:val="sharetext"/>
    <w:basedOn w:val="DefaultParagraphFont"/>
    <w:rsid w:val="0047600E"/>
  </w:style>
  <w:style w:type="character" w:customStyle="1" w:styleId="enlargelabel2">
    <w:name w:val="enlargelabel2"/>
    <w:basedOn w:val="DefaultParagraphFont"/>
    <w:rsid w:val="0047600E"/>
    <w:rPr>
      <w:rFonts w:ascii="Helvetica" w:hAnsi="Helvetica" w:cs="Helvetica" w:hint="default"/>
      <w:vanish w:val="0"/>
      <w:webHidden w:val="0"/>
      <w:color w:val="FFFFFF"/>
      <w:sz w:val="21"/>
      <w:szCs w:val="21"/>
      <w:shd w:val="clear" w:color="auto" w:fill="000000"/>
      <w:specVanish w:val="0"/>
    </w:rPr>
  </w:style>
  <w:style w:type="character" w:customStyle="1" w:styleId="caption2">
    <w:name w:val="caption2"/>
    <w:basedOn w:val="DefaultParagraphFont"/>
    <w:rsid w:val="0047600E"/>
    <w:rPr>
      <w:rFonts w:ascii="Helvetica" w:hAnsi="Helvetica" w:cs="Helvetica" w:hint="default"/>
      <w:vanish w:val="0"/>
      <w:webHidden w:val="0"/>
      <w:sz w:val="18"/>
      <w:szCs w:val="18"/>
      <w:specVanish w:val="0"/>
    </w:rPr>
  </w:style>
  <w:style w:type="character" w:customStyle="1" w:styleId="photocredit2">
    <w:name w:val="photocredit2"/>
    <w:basedOn w:val="DefaultParagraphFont"/>
    <w:rsid w:val="0047600E"/>
    <w:rPr>
      <w:rFonts w:ascii="Helvetica" w:hAnsi="Helvetica" w:cs="Helvetica" w:hint="default"/>
      <w:b w:val="0"/>
      <w:bCs w:val="0"/>
      <w:vanish w:val="0"/>
      <w:webHidden w:val="0"/>
      <w:color w:val="000000"/>
      <w:sz w:val="18"/>
      <w:szCs w:val="18"/>
      <w:specVanish w:val="0"/>
    </w:rPr>
  </w:style>
  <w:style w:type="character" w:customStyle="1" w:styleId="contenturl">
    <w:name w:val="contenturl"/>
    <w:basedOn w:val="DefaultParagraphFont"/>
    <w:rsid w:val="002B2C1D"/>
  </w:style>
  <w:style w:type="paragraph" w:customStyle="1" w:styleId="Pa9">
    <w:name w:val="Pa9"/>
    <w:basedOn w:val="Default"/>
    <w:next w:val="Default"/>
    <w:uiPriority w:val="99"/>
    <w:rsid w:val="000B5648"/>
    <w:pPr>
      <w:adjustRightInd w:val="0"/>
      <w:spacing w:line="221" w:lineRule="atLeast"/>
    </w:pPr>
    <w:rPr>
      <w:rFonts w:ascii="Minion Bold" w:eastAsia="Times New Roman" w:hAnsi="Minion Bold"/>
      <w:color w:val="auto"/>
    </w:rPr>
  </w:style>
  <w:style w:type="character" w:customStyle="1" w:styleId="A13">
    <w:name w:val="A13"/>
    <w:uiPriority w:val="99"/>
    <w:rsid w:val="000B5648"/>
    <w:rPr>
      <w:rFonts w:cs="Minion Bold"/>
      <w:b/>
      <w:bCs/>
      <w:color w:val="000000"/>
    </w:rPr>
  </w:style>
  <w:style w:type="character" w:customStyle="1" w:styleId="Heading1Char">
    <w:name w:val="Heading 1 Char"/>
    <w:basedOn w:val="DefaultParagraphFont"/>
    <w:link w:val="Heading1"/>
    <w:uiPriority w:val="9"/>
    <w:rsid w:val="005113BC"/>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DefaultParagraphFont"/>
    <w:rsid w:val="005113BC"/>
  </w:style>
  <w:style w:type="character" w:customStyle="1" w:styleId="apple-converted-space">
    <w:name w:val="apple-converted-space"/>
    <w:basedOn w:val="DefaultParagraphFont"/>
    <w:rsid w:val="005113BC"/>
  </w:style>
  <w:style w:type="character" w:customStyle="1" w:styleId="entry-date">
    <w:name w:val="entry-date"/>
    <w:basedOn w:val="DefaultParagraphFont"/>
    <w:rsid w:val="005113BC"/>
  </w:style>
  <w:style w:type="character" w:customStyle="1" w:styleId="meta-sep">
    <w:name w:val="meta-sep"/>
    <w:basedOn w:val="DefaultParagraphFont"/>
    <w:rsid w:val="005113BC"/>
  </w:style>
  <w:style w:type="character" w:customStyle="1" w:styleId="author">
    <w:name w:val="author"/>
    <w:basedOn w:val="DefaultParagraphFont"/>
    <w:rsid w:val="0051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7740">
      <w:bodyDiv w:val="1"/>
      <w:marLeft w:val="0"/>
      <w:marRight w:val="0"/>
      <w:marTop w:val="0"/>
      <w:marBottom w:val="0"/>
      <w:divBdr>
        <w:top w:val="none" w:sz="0" w:space="0" w:color="auto"/>
        <w:left w:val="none" w:sz="0" w:space="0" w:color="auto"/>
        <w:bottom w:val="none" w:sz="0" w:space="0" w:color="auto"/>
        <w:right w:val="none" w:sz="0" w:space="0" w:color="auto"/>
      </w:divBdr>
    </w:div>
    <w:div w:id="84425821">
      <w:bodyDiv w:val="1"/>
      <w:marLeft w:val="0"/>
      <w:marRight w:val="0"/>
      <w:marTop w:val="0"/>
      <w:marBottom w:val="0"/>
      <w:divBdr>
        <w:top w:val="none" w:sz="0" w:space="0" w:color="auto"/>
        <w:left w:val="none" w:sz="0" w:space="0" w:color="auto"/>
        <w:bottom w:val="none" w:sz="0" w:space="0" w:color="auto"/>
        <w:right w:val="none" w:sz="0" w:space="0" w:color="auto"/>
      </w:divBdr>
    </w:div>
    <w:div w:id="143206378">
      <w:bodyDiv w:val="1"/>
      <w:marLeft w:val="0"/>
      <w:marRight w:val="0"/>
      <w:marTop w:val="0"/>
      <w:marBottom w:val="0"/>
      <w:divBdr>
        <w:top w:val="none" w:sz="0" w:space="0" w:color="auto"/>
        <w:left w:val="none" w:sz="0" w:space="0" w:color="auto"/>
        <w:bottom w:val="none" w:sz="0" w:space="0" w:color="auto"/>
        <w:right w:val="none" w:sz="0" w:space="0" w:color="auto"/>
      </w:divBdr>
      <w:divsChild>
        <w:div w:id="1094595928">
          <w:marLeft w:val="0"/>
          <w:marRight w:val="0"/>
          <w:marTop w:val="0"/>
          <w:marBottom w:val="0"/>
          <w:divBdr>
            <w:top w:val="none" w:sz="0" w:space="0" w:color="auto"/>
            <w:left w:val="none" w:sz="0" w:space="0" w:color="auto"/>
            <w:bottom w:val="none" w:sz="0" w:space="0" w:color="auto"/>
            <w:right w:val="none" w:sz="0" w:space="0" w:color="auto"/>
          </w:divBdr>
          <w:divsChild>
            <w:div w:id="1102603680">
              <w:marLeft w:val="0"/>
              <w:marRight w:val="0"/>
              <w:marTop w:val="0"/>
              <w:marBottom w:val="0"/>
              <w:divBdr>
                <w:top w:val="none" w:sz="0" w:space="0" w:color="auto"/>
                <w:left w:val="none" w:sz="0" w:space="0" w:color="auto"/>
                <w:bottom w:val="none" w:sz="0" w:space="0" w:color="auto"/>
                <w:right w:val="none" w:sz="0" w:space="0" w:color="auto"/>
              </w:divBdr>
              <w:divsChild>
                <w:div w:id="2029791847">
                  <w:marLeft w:val="0"/>
                  <w:marRight w:val="0"/>
                  <w:marTop w:val="0"/>
                  <w:marBottom w:val="105"/>
                  <w:divBdr>
                    <w:top w:val="none" w:sz="0" w:space="0" w:color="auto"/>
                    <w:left w:val="none" w:sz="0" w:space="0" w:color="auto"/>
                    <w:bottom w:val="none" w:sz="0" w:space="0" w:color="auto"/>
                    <w:right w:val="none" w:sz="0" w:space="0" w:color="auto"/>
                  </w:divBdr>
                  <w:divsChild>
                    <w:div w:id="11396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40816">
      <w:bodyDiv w:val="1"/>
      <w:marLeft w:val="0"/>
      <w:marRight w:val="0"/>
      <w:marTop w:val="0"/>
      <w:marBottom w:val="0"/>
      <w:divBdr>
        <w:top w:val="none" w:sz="0" w:space="0" w:color="auto"/>
        <w:left w:val="none" w:sz="0" w:space="0" w:color="auto"/>
        <w:bottom w:val="none" w:sz="0" w:space="0" w:color="auto"/>
        <w:right w:val="none" w:sz="0" w:space="0" w:color="auto"/>
      </w:divBdr>
    </w:div>
    <w:div w:id="156002497">
      <w:bodyDiv w:val="1"/>
      <w:marLeft w:val="0"/>
      <w:marRight w:val="0"/>
      <w:marTop w:val="0"/>
      <w:marBottom w:val="0"/>
      <w:divBdr>
        <w:top w:val="none" w:sz="0" w:space="0" w:color="auto"/>
        <w:left w:val="none" w:sz="0" w:space="0" w:color="auto"/>
        <w:bottom w:val="none" w:sz="0" w:space="0" w:color="auto"/>
        <w:right w:val="none" w:sz="0" w:space="0" w:color="auto"/>
      </w:divBdr>
    </w:div>
    <w:div w:id="183136957">
      <w:bodyDiv w:val="1"/>
      <w:marLeft w:val="0"/>
      <w:marRight w:val="0"/>
      <w:marTop w:val="0"/>
      <w:marBottom w:val="0"/>
      <w:divBdr>
        <w:top w:val="none" w:sz="0" w:space="0" w:color="auto"/>
        <w:left w:val="none" w:sz="0" w:space="0" w:color="auto"/>
        <w:bottom w:val="none" w:sz="0" w:space="0" w:color="auto"/>
        <w:right w:val="none" w:sz="0" w:space="0" w:color="auto"/>
      </w:divBdr>
    </w:div>
    <w:div w:id="212932642">
      <w:bodyDiv w:val="1"/>
      <w:marLeft w:val="0"/>
      <w:marRight w:val="0"/>
      <w:marTop w:val="0"/>
      <w:marBottom w:val="0"/>
      <w:divBdr>
        <w:top w:val="none" w:sz="0" w:space="0" w:color="auto"/>
        <w:left w:val="none" w:sz="0" w:space="0" w:color="auto"/>
        <w:bottom w:val="none" w:sz="0" w:space="0" w:color="auto"/>
        <w:right w:val="none" w:sz="0" w:space="0" w:color="auto"/>
      </w:divBdr>
    </w:div>
    <w:div w:id="256595134">
      <w:bodyDiv w:val="1"/>
      <w:marLeft w:val="0"/>
      <w:marRight w:val="0"/>
      <w:marTop w:val="0"/>
      <w:marBottom w:val="0"/>
      <w:divBdr>
        <w:top w:val="none" w:sz="0" w:space="0" w:color="auto"/>
        <w:left w:val="none" w:sz="0" w:space="0" w:color="auto"/>
        <w:bottom w:val="none" w:sz="0" w:space="0" w:color="auto"/>
        <w:right w:val="none" w:sz="0" w:space="0" w:color="auto"/>
      </w:divBdr>
      <w:divsChild>
        <w:div w:id="163323404">
          <w:marLeft w:val="0"/>
          <w:marRight w:val="0"/>
          <w:marTop w:val="0"/>
          <w:marBottom w:val="0"/>
          <w:divBdr>
            <w:top w:val="none" w:sz="0" w:space="0" w:color="auto"/>
            <w:left w:val="none" w:sz="0" w:space="0" w:color="auto"/>
            <w:bottom w:val="none" w:sz="0" w:space="0" w:color="auto"/>
            <w:right w:val="none" w:sz="0" w:space="0" w:color="auto"/>
          </w:divBdr>
          <w:divsChild>
            <w:div w:id="145366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0619886">
      <w:bodyDiv w:val="1"/>
      <w:marLeft w:val="0"/>
      <w:marRight w:val="0"/>
      <w:marTop w:val="0"/>
      <w:marBottom w:val="0"/>
      <w:divBdr>
        <w:top w:val="none" w:sz="0" w:space="0" w:color="auto"/>
        <w:left w:val="none" w:sz="0" w:space="0" w:color="auto"/>
        <w:bottom w:val="none" w:sz="0" w:space="0" w:color="auto"/>
        <w:right w:val="none" w:sz="0" w:space="0" w:color="auto"/>
      </w:divBdr>
    </w:div>
    <w:div w:id="368338931">
      <w:bodyDiv w:val="1"/>
      <w:marLeft w:val="0"/>
      <w:marRight w:val="0"/>
      <w:marTop w:val="0"/>
      <w:marBottom w:val="0"/>
      <w:divBdr>
        <w:top w:val="none" w:sz="0" w:space="0" w:color="auto"/>
        <w:left w:val="none" w:sz="0" w:space="0" w:color="auto"/>
        <w:bottom w:val="none" w:sz="0" w:space="0" w:color="auto"/>
        <w:right w:val="none" w:sz="0" w:space="0" w:color="auto"/>
      </w:divBdr>
    </w:div>
    <w:div w:id="377559472">
      <w:bodyDiv w:val="1"/>
      <w:marLeft w:val="0"/>
      <w:marRight w:val="0"/>
      <w:marTop w:val="0"/>
      <w:marBottom w:val="0"/>
      <w:divBdr>
        <w:top w:val="none" w:sz="0" w:space="0" w:color="auto"/>
        <w:left w:val="none" w:sz="0" w:space="0" w:color="auto"/>
        <w:bottom w:val="none" w:sz="0" w:space="0" w:color="auto"/>
        <w:right w:val="none" w:sz="0" w:space="0" w:color="auto"/>
      </w:divBdr>
    </w:div>
    <w:div w:id="416752402">
      <w:bodyDiv w:val="1"/>
      <w:marLeft w:val="0"/>
      <w:marRight w:val="0"/>
      <w:marTop w:val="0"/>
      <w:marBottom w:val="0"/>
      <w:divBdr>
        <w:top w:val="none" w:sz="0" w:space="0" w:color="auto"/>
        <w:left w:val="none" w:sz="0" w:space="0" w:color="auto"/>
        <w:bottom w:val="none" w:sz="0" w:space="0" w:color="auto"/>
        <w:right w:val="none" w:sz="0" w:space="0" w:color="auto"/>
      </w:divBdr>
    </w:div>
    <w:div w:id="416757712">
      <w:bodyDiv w:val="1"/>
      <w:marLeft w:val="0"/>
      <w:marRight w:val="0"/>
      <w:marTop w:val="0"/>
      <w:marBottom w:val="0"/>
      <w:divBdr>
        <w:top w:val="none" w:sz="0" w:space="0" w:color="auto"/>
        <w:left w:val="none" w:sz="0" w:space="0" w:color="auto"/>
        <w:bottom w:val="none" w:sz="0" w:space="0" w:color="auto"/>
        <w:right w:val="none" w:sz="0" w:space="0" w:color="auto"/>
      </w:divBdr>
      <w:divsChild>
        <w:div w:id="1246525365">
          <w:marLeft w:val="0"/>
          <w:marRight w:val="0"/>
          <w:marTop w:val="0"/>
          <w:marBottom w:val="0"/>
          <w:divBdr>
            <w:top w:val="none" w:sz="0" w:space="0" w:color="auto"/>
            <w:left w:val="none" w:sz="0" w:space="0" w:color="auto"/>
            <w:bottom w:val="none" w:sz="0" w:space="0" w:color="auto"/>
            <w:right w:val="none" w:sz="0" w:space="0" w:color="auto"/>
          </w:divBdr>
          <w:divsChild>
            <w:div w:id="1502038043">
              <w:marLeft w:val="0"/>
              <w:marRight w:val="0"/>
              <w:marTop w:val="0"/>
              <w:marBottom w:val="0"/>
              <w:divBdr>
                <w:top w:val="none" w:sz="0" w:space="0" w:color="auto"/>
                <w:left w:val="none" w:sz="0" w:space="0" w:color="auto"/>
                <w:bottom w:val="none" w:sz="0" w:space="0" w:color="auto"/>
                <w:right w:val="none" w:sz="0" w:space="0" w:color="auto"/>
              </w:divBdr>
              <w:divsChild>
                <w:div w:id="11339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2610">
      <w:bodyDiv w:val="1"/>
      <w:marLeft w:val="0"/>
      <w:marRight w:val="0"/>
      <w:marTop w:val="0"/>
      <w:marBottom w:val="0"/>
      <w:divBdr>
        <w:top w:val="none" w:sz="0" w:space="0" w:color="auto"/>
        <w:left w:val="none" w:sz="0" w:space="0" w:color="auto"/>
        <w:bottom w:val="none" w:sz="0" w:space="0" w:color="auto"/>
        <w:right w:val="none" w:sz="0" w:space="0" w:color="auto"/>
      </w:divBdr>
    </w:div>
    <w:div w:id="440420826">
      <w:bodyDiv w:val="1"/>
      <w:marLeft w:val="0"/>
      <w:marRight w:val="0"/>
      <w:marTop w:val="0"/>
      <w:marBottom w:val="0"/>
      <w:divBdr>
        <w:top w:val="none" w:sz="0" w:space="0" w:color="auto"/>
        <w:left w:val="none" w:sz="0" w:space="0" w:color="auto"/>
        <w:bottom w:val="none" w:sz="0" w:space="0" w:color="auto"/>
        <w:right w:val="none" w:sz="0" w:space="0" w:color="auto"/>
      </w:divBdr>
      <w:divsChild>
        <w:div w:id="374544570">
          <w:marLeft w:val="0"/>
          <w:marRight w:val="0"/>
          <w:marTop w:val="0"/>
          <w:marBottom w:val="0"/>
          <w:divBdr>
            <w:top w:val="none" w:sz="0" w:space="0" w:color="auto"/>
            <w:left w:val="none" w:sz="0" w:space="0" w:color="auto"/>
            <w:bottom w:val="none" w:sz="0" w:space="0" w:color="auto"/>
            <w:right w:val="none" w:sz="0" w:space="0" w:color="auto"/>
          </w:divBdr>
          <w:divsChild>
            <w:div w:id="1578325629">
              <w:marLeft w:val="0"/>
              <w:marRight w:val="0"/>
              <w:marTop w:val="0"/>
              <w:marBottom w:val="0"/>
              <w:divBdr>
                <w:top w:val="none" w:sz="0" w:space="0" w:color="auto"/>
                <w:left w:val="none" w:sz="0" w:space="0" w:color="auto"/>
                <w:bottom w:val="none" w:sz="0" w:space="0" w:color="auto"/>
                <w:right w:val="none" w:sz="0" w:space="0" w:color="auto"/>
              </w:divBdr>
              <w:divsChild>
                <w:div w:id="1864589144">
                  <w:marLeft w:val="0"/>
                  <w:marRight w:val="0"/>
                  <w:marTop w:val="0"/>
                  <w:marBottom w:val="0"/>
                  <w:divBdr>
                    <w:top w:val="none" w:sz="0" w:space="0" w:color="auto"/>
                    <w:left w:val="none" w:sz="0" w:space="0" w:color="auto"/>
                    <w:bottom w:val="none" w:sz="0" w:space="0" w:color="auto"/>
                    <w:right w:val="none" w:sz="0" w:space="0" w:color="auto"/>
                  </w:divBdr>
                  <w:divsChild>
                    <w:div w:id="811948208">
                      <w:marLeft w:val="0"/>
                      <w:marRight w:val="0"/>
                      <w:marTop w:val="0"/>
                      <w:marBottom w:val="300"/>
                      <w:divBdr>
                        <w:top w:val="none" w:sz="0" w:space="0" w:color="auto"/>
                        <w:left w:val="none" w:sz="0" w:space="0" w:color="auto"/>
                        <w:bottom w:val="none" w:sz="0" w:space="0" w:color="auto"/>
                        <w:right w:val="none" w:sz="0" w:space="0" w:color="auto"/>
                      </w:divBdr>
                      <w:divsChild>
                        <w:div w:id="1073042906">
                          <w:marLeft w:val="0"/>
                          <w:marRight w:val="0"/>
                          <w:marTop w:val="0"/>
                          <w:marBottom w:val="0"/>
                          <w:divBdr>
                            <w:top w:val="dotted" w:sz="6" w:space="0" w:color="C9C9C9"/>
                            <w:left w:val="none" w:sz="0" w:space="0" w:color="auto"/>
                            <w:bottom w:val="single" w:sz="12" w:space="0" w:color="C9C9C9"/>
                            <w:right w:val="none" w:sz="0" w:space="0" w:color="auto"/>
                          </w:divBdr>
                          <w:divsChild>
                            <w:div w:id="1392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05261">
      <w:bodyDiv w:val="1"/>
      <w:marLeft w:val="0"/>
      <w:marRight w:val="0"/>
      <w:marTop w:val="0"/>
      <w:marBottom w:val="0"/>
      <w:divBdr>
        <w:top w:val="none" w:sz="0" w:space="0" w:color="auto"/>
        <w:left w:val="none" w:sz="0" w:space="0" w:color="auto"/>
        <w:bottom w:val="none" w:sz="0" w:space="0" w:color="auto"/>
        <w:right w:val="none" w:sz="0" w:space="0" w:color="auto"/>
      </w:divBdr>
    </w:div>
    <w:div w:id="464935942">
      <w:bodyDiv w:val="1"/>
      <w:marLeft w:val="0"/>
      <w:marRight w:val="0"/>
      <w:marTop w:val="0"/>
      <w:marBottom w:val="0"/>
      <w:divBdr>
        <w:top w:val="none" w:sz="0" w:space="0" w:color="auto"/>
        <w:left w:val="none" w:sz="0" w:space="0" w:color="auto"/>
        <w:bottom w:val="none" w:sz="0" w:space="0" w:color="auto"/>
        <w:right w:val="none" w:sz="0" w:space="0" w:color="auto"/>
      </w:divBdr>
      <w:divsChild>
        <w:div w:id="1687749009">
          <w:marLeft w:val="0"/>
          <w:marRight w:val="0"/>
          <w:marTop w:val="0"/>
          <w:marBottom w:val="0"/>
          <w:divBdr>
            <w:top w:val="none" w:sz="0" w:space="0" w:color="auto"/>
            <w:left w:val="none" w:sz="0" w:space="0" w:color="auto"/>
            <w:bottom w:val="none" w:sz="0" w:space="0" w:color="auto"/>
            <w:right w:val="none" w:sz="0" w:space="0" w:color="auto"/>
          </w:divBdr>
        </w:div>
      </w:divsChild>
    </w:div>
    <w:div w:id="523635602">
      <w:bodyDiv w:val="1"/>
      <w:marLeft w:val="0"/>
      <w:marRight w:val="0"/>
      <w:marTop w:val="0"/>
      <w:marBottom w:val="0"/>
      <w:divBdr>
        <w:top w:val="none" w:sz="0" w:space="0" w:color="auto"/>
        <w:left w:val="none" w:sz="0" w:space="0" w:color="auto"/>
        <w:bottom w:val="none" w:sz="0" w:space="0" w:color="auto"/>
        <w:right w:val="none" w:sz="0" w:space="0" w:color="auto"/>
      </w:divBdr>
    </w:div>
    <w:div w:id="583926616">
      <w:bodyDiv w:val="1"/>
      <w:marLeft w:val="0"/>
      <w:marRight w:val="0"/>
      <w:marTop w:val="0"/>
      <w:marBottom w:val="0"/>
      <w:divBdr>
        <w:top w:val="none" w:sz="0" w:space="0" w:color="auto"/>
        <w:left w:val="none" w:sz="0" w:space="0" w:color="auto"/>
        <w:bottom w:val="none" w:sz="0" w:space="0" w:color="auto"/>
        <w:right w:val="none" w:sz="0" w:space="0" w:color="auto"/>
      </w:divBdr>
      <w:divsChild>
        <w:div w:id="947350065">
          <w:marLeft w:val="0"/>
          <w:marRight w:val="0"/>
          <w:marTop w:val="0"/>
          <w:marBottom w:val="0"/>
          <w:divBdr>
            <w:top w:val="none" w:sz="0" w:space="0" w:color="auto"/>
            <w:left w:val="none" w:sz="0" w:space="0" w:color="auto"/>
            <w:bottom w:val="none" w:sz="0" w:space="0" w:color="auto"/>
            <w:right w:val="none" w:sz="0" w:space="0" w:color="auto"/>
          </w:divBdr>
        </w:div>
        <w:div w:id="6635956">
          <w:marLeft w:val="0"/>
          <w:marRight w:val="0"/>
          <w:marTop w:val="0"/>
          <w:marBottom w:val="0"/>
          <w:divBdr>
            <w:top w:val="none" w:sz="0" w:space="0" w:color="auto"/>
            <w:left w:val="none" w:sz="0" w:space="0" w:color="auto"/>
            <w:bottom w:val="none" w:sz="0" w:space="0" w:color="auto"/>
            <w:right w:val="none" w:sz="0" w:space="0" w:color="auto"/>
          </w:divBdr>
        </w:div>
      </w:divsChild>
    </w:div>
    <w:div w:id="615020604">
      <w:bodyDiv w:val="1"/>
      <w:marLeft w:val="0"/>
      <w:marRight w:val="0"/>
      <w:marTop w:val="0"/>
      <w:marBottom w:val="0"/>
      <w:divBdr>
        <w:top w:val="none" w:sz="0" w:space="0" w:color="auto"/>
        <w:left w:val="none" w:sz="0" w:space="0" w:color="auto"/>
        <w:bottom w:val="none" w:sz="0" w:space="0" w:color="auto"/>
        <w:right w:val="none" w:sz="0" w:space="0" w:color="auto"/>
      </w:divBdr>
    </w:div>
    <w:div w:id="630091791">
      <w:bodyDiv w:val="1"/>
      <w:marLeft w:val="0"/>
      <w:marRight w:val="0"/>
      <w:marTop w:val="0"/>
      <w:marBottom w:val="0"/>
      <w:divBdr>
        <w:top w:val="none" w:sz="0" w:space="0" w:color="auto"/>
        <w:left w:val="none" w:sz="0" w:space="0" w:color="auto"/>
        <w:bottom w:val="none" w:sz="0" w:space="0" w:color="auto"/>
        <w:right w:val="none" w:sz="0" w:space="0" w:color="auto"/>
      </w:divBdr>
      <w:divsChild>
        <w:div w:id="946355295">
          <w:marLeft w:val="0"/>
          <w:marRight w:val="0"/>
          <w:marTop w:val="300"/>
          <w:marBottom w:val="0"/>
          <w:divBdr>
            <w:top w:val="none" w:sz="0" w:space="0" w:color="auto"/>
            <w:left w:val="none" w:sz="0" w:space="0" w:color="auto"/>
            <w:bottom w:val="none" w:sz="0" w:space="0" w:color="auto"/>
            <w:right w:val="none" w:sz="0" w:space="0" w:color="auto"/>
          </w:divBdr>
          <w:divsChild>
            <w:div w:id="736246559">
              <w:marLeft w:val="0"/>
              <w:marRight w:val="0"/>
              <w:marTop w:val="0"/>
              <w:marBottom w:val="0"/>
              <w:divBdr>
                <w:top w:val="none" w:sz="0" w:space="0" w:color="auto"/>
                <w:left w:val="none" w:sz="0" w:space="0" w:color="auto"/>
                <w:bottom w:val="none" w:sz="0" w:space="0" w:color="auto"/>
                <w:right w:val="none" w:sz="0" w:space="0" w:color="auto"/>
              </w:divBdr>
              <w:divsChild>
                <w:div w:id="6102356">
                  <w:marLeft w:val="0"/>
                  <w:marRight w:val="-3840"/>
                  <w:marTop w:val="0"/>
                  <w:marBottom w:val="0"/>
                  <w:divBdr>
                    <w:top w:val="none" w:sz="0" w:space="0" w:color="auto"/>
                    <w:left w:val="none" w:sz="0" w:space="0" w:color="auto"/>
                    <w:bottom w:val="none" w:sz="0" w:space="0" w:color="auto"/>
                    <w:right w:val="none" w:sz="0" w:space="0" w:color="auto"/>
                  </w:divBdr>
                  <w:divsChild>
                    <w:div w:id="291789006">
                      <w:marLeft w:val="0"/>
                      <w:marRight w:val="4095"/>
                      <w:marTop w:val="0"/>
                      <w:marBottom w:val="540"/>
                      <w:divBdr>
                        <w:top w:val="none" w:sz="0" w:space="0" w:color="auto"/>
                        <w:left w:val="none" w:sz="0" w:space="0" w:color="auto"/>
                        <w:bottom w:val="none" w:sz="0" w:space="0" w:color="auto"/>
                        <w:right w:val="none" w:sz="0" w:space="0" w:color="auto"/>
                      </w:divBdr>
                      <w:divsChild>
                        <w:div w:id="528371574">
                          <w:marLeft w:val="0"/>
                          <w:marRight w:val="0"/>
                          <w:marTop w:val="0"/>
                          <w:marBottom w:val="0"/>
                          <w:divBdr>
                            <w:top w:val="none" w:sz="0" w:space="0" w:color="auto"/>
                            <w:left w:val="none" w:sz="0" w:space="0" w:color="auto"/>
                            <w:bottom w:val="none" w:sz="0" w:space="0" w:color="auto"/>
                            <w:right w:val="none" w:sz="0" w:space="0" w:color="auto"/>
                          </w:divBdr>
                          <w:divsChild>
                            <w:div w:id="8544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162955">
      <w:bodyDiv w:val="1"/>
      <w:marLeft w:val="0"/>
      <w:marRight w:val="0"/>
      <w:marTop w:val="0"/>
      <w:marBottom w:val="0"/>
      <w:divBdr>
        <w:top w:val="none" w:sz="0" w:space="0" w:color="auto"/>
        <w:left w:val="none" w:sz="0" w:space="0" w:color="auto"/>
        <w:bottom w:val="none" w:sz="0" w:space="0" w:color="auto"/>
        <w:right w:val="none" w:sz="0" w:space="0" w:color="auto"/>
      </w:divBdr>
    </w:div>
    <w:div w:id="734621612">
      <w:bodyDiv w:val="1"/>
      <w:marLeft w:val="0"/>
      <w:marRight w:val="0"/>
      <w:marTop w:val="0"/>
      <w:marBottom w:val="0"/>
      <w:divBdr>
        <w:top w:val="none" w:sz="0" w:space="0" w:color="auto"/>
        <w:left w:val="none" w:sz="0" w:space="0" w:color="auto"/>
        <w:bottom w:val="none" w:sz="0" w:space="0" w:color="auto"/>
        <w:right w:val="none" w:sz="0" w:space="0" w:color="auto"/>
      </w:divBdr>
    </w:div>
    <w:div w:id="770590298">
      <w:bodyDiv w:val="1"/>
      <w:marLeft w:val="0"/>
      <w:marRight w:val="0"/>
      <w:marTop w:val="0"/>
      <w:marBottom w:val="0"/>
      <w:divBdr>
        <w:top w:val="none" w:sz="0" w:space="0" w:color="auto"/>
        <w:left w:val="none" w:sz="0" w:space="0" w:color="auto"/>
        <w:bottom w:val="none" w:sz="0" w:space="0" w:color="auto"/>
        <w:right w:val="none" w:sz="0" w:space="0" w:color="auto"/>
      </w:divBdr>
    </w:div>
    <w:div w:id="793865279">
      <w:bodyDiv w:val="1"/>
      <w:marLeft w:val="0"/>
      <w:marRight w:val="0"/>
      <w:marTop w:val="0"/>
      <w:marBottom w:val="0"/>
      <w:divBdr>
        <w:top w:val="none" w:sz="0" w:space="0" w:color="auto"/>
        <w:left w:val="none" w:sz="0" w:space="0" w:color="auto"/>
        <w:bottom w:val="none" w:sz="0" w:space="0" w:color="auto"/>
        <w:right w:val="none" w:sz="0" w:space="0" w:color="auto"/>
      </w:divBdr>
    </w:div>
    <w:div w:id="946623058">
      <w:bodyDiv w:val="1"/>
      <w:marLeft w:val="0"/>
      <w:marRight w:val="0"/>
      <w:marTop w:val="0"/>
      <w:marBottom w:val="0"/>
      <w:divBdr>
        <w:top w:val="none" w:sz="0" w:space="0" w:color="auto"/>
        <w:left w:val="none" w:sz="0" w:space="0" w:color="auto"/>
        <w:bottom w:val="none" w:sz="0" w:space="0" w:color="auto"/>
        <w:right w:val="none" w:sz="0" w:space="0" w:color="auto"/>
      </w:divBdr>
    </w:div>
    <w:div w:id="964309689">
      <w:bodyDiv w:val="1"/>
      <w:marLeft w:val="0"/>
      <w:marRight w:val="0"/>
      <w:marTop w:val="0"/>
      <w:marBottom w:val="0"/>
      <w:divBdr>
        <w:top w:val="none" w:sz="0" w:space="0" w:color="auto"/>
        <w:left w:val="none" w:sz="0" w:space="0" w:color="auto"/>
        <w:bottom w:val="none" w:sz="0" w:space="0" w:color="auto"/>
        <w:right w:val="none" w:sz="0" w:space="0" w:color="auto"/>
      </w:divBdr>
    </w:div>
    <w:div w:id="984971455">
      <w:bodyDiv w:val="1"/>
      <w:marLeft w:val="0"/>
      <w:marRight w:val="0"/>
      <w:marTop w:val="0"/>
      <w:marBottom w:val="0"/>
      <w:divBdr>
        <w:top w:val="none" w:sz="0" w:space="0" w:color="auto"/>
        <w:left w:val="none" w:sz="0" w:space="0" w:color="auto"/>
        <w:bottom w:val="none" w:sz="0" w:space="0" w:color="auto"/>
        <w:right w:val="none" w:sz="0" w:space="0" w:color="auto"/>
      </w:divBdr>
      <w:divsChild>
        <w:div w:id="1065640024">
          <w:marLeft w:val="0"/>
          <w:marRight w:val="0"/>
          <w:marTop w:val="0"/>
          <w:marBottom w:val="0"/>
          <w:divBdr>
            <w:top w:val="none" w:sz="0" w:space="0" w:color="auto"/>
            <w:left w:val="none" w:sz="0" w:space="0" w:color="auto"/>
            <w:bottom w:val="none" w:sz="0" w:space="0" w:color="auto"/>
            <w:right w:val="none" w:sz="0" w:space="0" w:color="auto"/>
          </w:divBdr>
        </w:div>
      </w:divsChild>
    </w:div>
    <w:div w:id="986279503">
      <w:bodyDiv w:val="1"/>
      <w:marLeft w:val="0"/>
      <w:marRight w:val="0"/>
      <w:marTop w:val="0"/>
      <w:marBottom w:val="0"/>
      <w:divBdr>
        <w:top w:val="none" w:sz="0" w:space="0" w:color="auto"/>
        <w:left w:val="none" w:sz="0" w:space="0" w:color="auto"/>
        <w:bottom w:val="none" w:sz="0" w:space="0" w:color="auto"/>
        <w:right w:val="none" w:sz="0" w:space="0" w:color="auto"/>
      </w:divBdr>
    </w:div>
    <w:div w:id="1060716171">
      <w:bodyDiv w:val="1"/>
      <w:marLeft w:val="0"/>
      <w:marRight w:val="0"/>
      <w:marTop w:val="0"/>
      <w:marBottom w:val="0"/>
      <w:divBdr>
        <w:top w:val="none" w:sz="0" w:space="0" w:color="auto"/>
        <w:left w:val="none" w:sz="0" w:space="0" w:color="auto"/>
        <w:bottom w:val="none" w:sz="0" w:space="0" w:color="auto"/>
        <w:right w:val="none" w:sz="0" w:space="0" w:color="auto"/>
      </w:divBdr>
    </w:div>
    <w:div w:id="1138642384">
      <w:bodyDiv w:val="1"/>
      <w:marLeft w:val="0"/>
      <w:marRight w:val="0"/>
      <w:marTop w:val="0"/>
      <w:marBottom w:val="0"/>
      <w:divBdr>
        <w:top w:val="none" w:sz="0" w:space="0" w:color="auto"/>
        <w:left w:val="none" w:sz="0" w:space="0" w:color="auto"/>
        <w:bottom w:val="none" w:sz="0" w:space="0" w:color="auto"/>
        <w:right w:val="none" w:sz="0" w:space="0" w:color="auto"/>
      </w:divBdr>
      <w:divsChild>
        <w:div w:id="318967837">
          <w:marLeft w:val="0"/>
          <w:marRight w:val="0"/>
          <w:marTop w:val="300"/>
          <w:marBottom w:val="0"/>
          <w:divBdr>
            <w:top w:val="none" w:sz="0" w:space="0" w:color="auto"/>
            <w:left w:val="none" w:sz="0" w:space="0" w:color="auto"/>
            <w:bottom w:val="none" w:sz="0" w:space="0" w:color="auto"/>
            <w:right w:val="none" w:sz="0" w:space="0" w:color="auto"/>
          </w:divBdr>
          <w:divsChild>
            <w:div w:id="1237715048">
              <w:marLeft w:val="0"/>
              <w:marRight w:val="0"/>
              <w:marTop w:val="0"/>
              <w:marBottom w:val="0"/>
              <w:divBdr>
                <w:top w:val="none" w:sz="0" w:space="0" w:color="auto"/>
                <w:left w:val="none" w:sz="0" w:space="0" w:color="auto"/>
                <w:bottom w:val="none" w:sz="0" w:space="0" w:color="auto"/>
                <w:right w:val="none" w:sz="0" w:space="0" w:color="auto"/>
              </w:divBdr>
              <w:divsChild>
                <w:div w:id="778794338">
                  <w:marLeft w:val="0"/>
                  <w:marRight w:val="-3840"/>
                  <w:marTop w:val="0"/>
                  <w:marBottom w:val="0"/>
                  <w:divBdr>
                    <w:top w:val="none" w:sz="0" w:space="0" w:color="auto"/>
                    <w:left w:val="none" w:sz="0" w:space="0" w:color="auto"/>
                    <w:bottom w:val="none" w:sz="0" w:space="0" w:color="auto"/>
                    <w:right w:val="none" w:sz="0" w:space="0" w:color="auto"/>
                  </w:divBdr>
                  <w:divsChild>
                    <w:div w:id="1527326027">
                      <w:marLeft w:val="0"/>
                      <w:marRight w:val="4095"/>
                      <w:marTop w:val="0"/>
                      <w:marBottom w:val="540"/>
                      <w:divBdr>
                        <w:top w:val="none" w:sz="0" w:space="0" w:color="auto"/>
                        <w:left w:val="none" w:sz="0" w:space="0" w:color="auto"/>
                        <w:bottom w:val="none" w:sz="0" w:space="0" w:color="auto"/>
                        <w:right w:val="none" w:sz="0" w:space="0" w:color="auto"/>
                      </w:divBdr>
                      <w:divsChild>
                        <w:div w:id="1069890513">
                          <w:marLeft w:val="0"/>
                          <w:marRight w:val="0"/>
                          <w:marTop w:val="0"/>
                          <w:marBottom w:val="0"/>
                          <w:divBdr>
                            <w:top w:val="none" w:sz="0" w:space="0" w:color="auto"/>
                            <w:left w:val="none" w:sz="0" w:space="0" w:color="auto"/>
                            <w:bottom w:val="none" w:sz="0" w:space="0" w:color="auto"/>
                            <w:right w:val="none" w:sz="0" w:space="0" w:color="auto"/>
                          </w:divBdr>
                          <w:divsChild>
                            <w:div w:id="1804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20685">
      <w:bodyDiv w:val="1"/>
      <w:marLeft w:val="0"/>
      <w:marRight w:val="0"/>
      <w:marTop w:val="0"/>
      <w:marBottom w:val="0"/>
      <w:divBdr>
        <w:top w:val="none" w:sz="0" w:space="0" w:color="auto"/>
        <w:left w:val="none" w:sz="0" w:space="0" w:color="auto"/>
        <w:bottom w:val="none" w:sz="0" w:space="0" w:color="auto"/>
        <w:right w:val="none" w:sz="0" w:space="0" w:color="auto"/>
      </w:divBdr>
      <w:divsChild>
        <w:div w:id="851993938">
          <w:marLeft w:val="0"/>
          <w:marRight w:val="0"/>
          <w:marTop w:val="0"/>
          <w:marBottom w:val="0"/>
          <w:divBdr>
            <w:top w:val="none" w:sz="0" w:space="0" w:color="auto"/>
            <w:left w:val="none" w:sz="0" w:space="0" w:color="auto"/>
            <w:bottom w:val="none" w:sz="0" w:space="0" w:color="auto"/>
            <w:right w:val="none" w:sz="0" w:space="0" w:color="auto"/>
          </w:divBdr>
        </w:div>
      </w:divsChild>
    </w:div>
    <w:div w:id="1271160602">
      <w:bodyDiv w:val="1"/>
      <w:marLeft w:val="0"/>
      <w:marRight w:val="0"/>
      <w:marTop w:val="0"/>
      <w:marBottom w:val="0"/>
      <w:divBdr>
        <w:top w:val="none" w:sz="0" w:space="0" w:color="auto"/>
        <w:left w:val="none" w:sz="0" w:space="0" w:color="auto"/>
        <w:bottom w:val="none" w:sz="0" w:space="0" w:color="auto"/>
        <w:right w:val="none" w:sz="0" w:space="0" w:color="auto"/>
      </w:divBdr>
      <w:divsChild>
        <w:div w:id="1462650590">
          <w:marLeft w:val="0"/>
          <w:marRight w:val="0"/>
          <w:marTop w:val="300"/>
          <w:marBottom w:val="0"/>
          <w:divBdr>
            <w:top w:val="none" w:sz="0" w:space="0" w:color="auto"/>
            <w:left w:val="none" w:sz="0" w:space="0" w:color="auto"/>
            <w:bottom w:val="none" w:sz="0" w:space="0" w:color="auto"/>
            <w:right w:val="none" w:sz="0" w:space="0" w:color="auto"/>
          </w:divBdr>
          <w:divsChild>
            <w:div w:id="149518870">
              <w:marLeft w:val="0"/>
              <w:marRight w:val="0"/>
              <w:marTop w:val="0"/>
              <w:marBottom w:val="0"/>
              <w:divBdr>
                <w:top w:val="none" w:sz="0" w:space="0" w:color="auto"/>
                <w:left w:val="none" w:sz="0" w:space="0" w:color="auto"/>
                <w:bottom w:val="none" w:sz="0" w:space="0" w:color="auto"/>
                <w:right w:val="none" w:sz="0" w:space="0" w:color="auto"/>
              </w:divBdr>
              <w:divsChild>
                <w:div w:id="1189105776">
                  <w:marLeft w:val="0"/>
                  <w:marRight w:val="-3840"/>
                  <w:marTop w:val="0"/>
                  <w:marBottom w:val="0"/>
                  <w:divBdr>
                    <w:top w:val="none" w:sz="0" w:space="0" w:color="auto"/>
                    <w:left w:val="none" w:sz="0" w:space="0" w:color="auto"/>
                    <w:bottom w:val="none" w:sz="0" w:space="0" w:color="auto"/>
                    <w:right w:val="none" w:sz="0" w:space="0" w:color="auto"/>
                  </w:divBdr>
                  <w:divsChild>
                    <w:div w:id="1718579893">
                      <w:marLeft w:val="0"/>
                      <w:marRight w:val="4095"/>
                      <w:marTop w:val="0"/>
                      <w:marBottom w:val="540"/>
                      <w:divBdr>
                        <w:top w:val="none" w:sz="0" w:space="0" w:color="auto"/>
                        <w:left w:val="none" w:sz="0" w:space="0" w:color="auto"/>
                        <w:bottom w:val="none" w:sz="0" w:space="0" w:color="auto"/>
                        <w:right w:val="none" w:sz="0" w:space="0" w:color="auto"/>
                      </w:divBdr>
                      <w:divsChild>
                        <w:div w:id="900020607">
                          <w:marLeft w:val="0"/>
                          <w:marRight w:val="0"/>
                          <w:marTop w:val="0"/>
                          <w:marBottom w:val="0"/>
                          <w:divBdr>
                            <w:top w:val="none" w:sz="0" w:space="0" w:color="auto"/>
                            <w:left w:val="none" w:sz="0" w:space="0" w:color="auto"/>
                            <w:bottom w:val="none" w:sz="0" w:space="0" w:color="auto"/>
                            <w:right w:val="none" w:sz="0" w:space="0" w:color="auto"/>
                          </w:divBdr>
                          <w:divsChild>
                            <w:div w:id="15776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925911">
      <w:bodyDiv w:val="1"/>
      <w:marLeft w:val="0"/>
      <w:marRight w:val="0"/>
      <w:marTop w:val="0"/>
      <w:marBottom w:val="0"/>
      <w:divBdr>
        <w:top w:val="none" w:sz="0" w:space="0" w:color="auto"/>
        <w:left w:val="none" w:sz="0" w:space="0" w:color="auto"/>
        <w:bottom w:val="none" w:sz="0" w:space="0" w:color="auto"/>
        <w:right w:val="none" w:sz="0" w:space="0" w:color="auto"/>
      </w:divBdr>
    </w:div>
    <w:div w:id="1316566042">
      <w:bodyDiv w:val="1"/>
      <w:marLeft w:val="0"/>
      <w:marRight w:val="0"/>
      <w:marTop w:val="0"/>
      <w:marBottom w:val="0"/>
      <w:divBdr>
        <w:top w:val="none" w:sz="0" w:space="0" w:color="auto"/>
        <w:left w:val="none" w:sz="0" w:space="0" w:color="auto"/>
        <w:bottom w:val="none" w:sz="0" w:space="0" w:color="auto"/>
        <w:right w:val="none" w:sz="0" w:space="0" w:color="auto"/>
      </w:divBdr>
    </w:div>
    <w:div w:id="1330937446">
      <w:bodyDiv w:val="1"/>
      <w:marLeft w:val="0"/>
      <w:marRight w:val="0"/>
      <w:marTop w:val="0"/>
      <w:marBottom w:val="0"/>
      <w:divBdr>
        <w:top w:val="none" w:sz="0" w:space="0" w:color="auto"/>
        <w:left w:val="none" w:sz="0" w:space="0" w:color="auto"/>
        <w:bottom w:val="none" w:sz="0" w:space="0" w:color="auto"/>
        <w:right w:val="none" w:sz="0" w:space="0" w:color="auto"/>
      </w:divBdr>
    </w:div>
    <w:div w:id="1350721599">
      <w:bodyDiv w:val="1"/>
      <w:marLeft w:val="0"/>
      <w:marRight w:val="0"/>
      <w:marTop w:val="0"/>
      <w:marBottom w:val="0"/>
      <w:divBdr>
        <w:top w:val="none" w:sz="0" w:space="0" w:color="auto"/>
        <w:left w:val="none" w:sz="0" w:space="0" w:color="auto"/>
        <w:bottom w:val="none" w:sz="0" w:space="0" w:color="auto"/>
        <w:right w:val="none" w:sz="0" w:space="0" w:color="auto"/>
      </w:divBdr>
    </w:div>
    <w:div w:id="1473061376">
      <w:bodyDiv w:val="1"/>
      <w:marLeft w:val="0"/>
      <w:marRight w:val="0"/>
      <w:marTop w:val="0"/>
      <w:marBottom w:val="0"/>
      <w:divBdr>
        <w:top w:val="none" w:sz="0" w:space="0" w:color="auto"/>
        <w:left w:val="none" w:sz="0" w:space="0" w:color="auto"/>
        <w:bottom w:val="none" w:sz="0" w:space="0" w:color="auto"/>
        <w:right w:val="none" w:sz="0" w:space="0" w:color="auto"/>
      </w:divBdr>
    </w:div>
    <w:div w:id="1492873353">
      <w:bodyDiv w:val="1"/>
      <w:marLeft w:val="0"/>
      <w:marRight w:val="0"/>
      <w:marTop w:val="0"/>
      <w:marBottom w:val="0"/>
      <w:divBdr>
        <w:top w:val="none" w:sz="0" w:space="0" w:color="auto"/>
        <w:left w:val="none" w:sz="0" w:space="0" w:color="auto"/>
        <w:bottom w:val="none" w:sz="0" w:space="0" w:color="auto"/>
        <w:right w:val="none" w:sz="0" w:space="0" w:color="auto"/>
      </w:divBdr>
    </w:div>
    <w:div w:id="1497723375">
      <w:bodyDiv w:val="1"/>
      <w:marLeft w:val="0"/>
      <w:marRight w:val="0"/>
      <w:marTop w:val="0"/>
      <w:marBottom w:val="0"/>
      <w:divBdr>
        <w:top w:val="none" w:sz="0" w:space="0" w:color="auto"/>
        <w:left w:val="none" w:sz="0" w:space="0" w:color="auto"/>
        <w:bottom w:val="none" w:sz="0" w:space="0" w:color="auto"/>
        <w:right w:val="none" w:sz="0" w:space="0" w:color="auto"/>
      </w:divBdr>
    </w:div>
    <w:div w:id="1519734111">
      <w:bodyDiv w:val="1"/>
      <w:marLeft w:val="0"/>
      <w:marRight w:val="0"/>
      <w:marTop w:val="0"/>
      <w:marBottom w:val="0"/>
      <w:divBdr>
        <w:top w:val="none" w:sz="0" w:space="0" w:color="auto"/>
        <w:left w:val="none" w:sz="0" w:space="0" w:color="auto"/>
        <w:bottom w:val="none" w:sz="0" w:space="0" w:color="auto"/>
        <w:right w:val="none" w:sz="0" w:space="0" w:color="auto"/>
      </w:divBdr>
      <w:divsChild>
        <w:div w:id="2146661373">
          <w:marLeft w:val="0"/>
          <w:marRight w:val="0"/>
          <w:marTop w:val="0"/>
          <w:marBottom w:val="0"/>
          <w:divBdr>
            <w:top w:val="none" w:sz="0" w:space="0" w:color="auto"/>
            <w:left w:val="none" w:sz="0" w:space="0" w:color="auto"/>
            <w:bottom w:val="none" w:sz="0" w:space="0" w:color="auto"/>
            <w:right w:val="none" w:sz="0" w:space="0" w:color="auto"/>
          </w:divBdr>
          <w:divsChild>
            <w:div w:id="1264143862">
              <w:marLeft w:val="0"/>
              <w:marRight w:val="0"/>
              <w:marTop w:val="0"/>
              <w:marBottom w:val="0"/>
              <w:divBdr>
                <w:top w:val="none" w:sz="0" w:space="0" w:color="auto"/>
                <w:left w:val="none" w:sz="0" w:space="0" w:color="auto"/>
                <w:bottom w:val="none" w:sz="0" w:space="0" w:color="auto"/>
                <w:right w:val="none" w:sz="0" w:space="0" w:color="auto"/>
              </w:divBdr>
              <w:divsChild>
                <w:div w:id="1850634533">
                  <w:marLeft w:val="0"/>
                  <w:marRight w:val="0"/>
                  <w:marTop w:val="0"/>
                  <w:marBottom w:val="0"/>
                  <w:divBdr>
                    <w:top w:val="none" w:sz="0" w:space="0" w:color="auto"/>
                    <w:left w:val="none" w:sz="0" w:space="0" w:color="auto"/>
                    <w:bottom w:val="none" w:sz="0" w:space="0" w:color="auto"/>
                    <w:right w:val="none" w:sz="0" w:space="0" w:color="auto"/>
                  </w:divBdr>
                  <w:divsChild>
                    <w:div w:id="1223758011">
                      <w:marLeft w:val="0"/>
                      <w:marRight w:val="0"/>
                      <w:marTop w:val="0"/>
                      <w:marBottom w:val="300"/>
                      <w:divBdr>
                        <w:top w:val="none" w:sz="0" w:space="0" w:color="auto"/>
                        <w:left w:val="none" w:sz="0" w:space="0" w:color="auto"/>
                        <w:bottom w:val="none" w:sz="0" w:space="0" w:color="auto"/>
                        <w:right w:val="none" w:sz="0" w:space="0" w:color="auto"/>
                      </w:divBdr>
                      <w:divsChild>
                        <w:div w:id="1773235426">
                          <w:marLeft w:val="0"/>
                          <w:marRight w:val="0"/>
                          <w:marTop w:val="0"/>
                          <w:marBottom w:val="0"/>
                          <w:divBdr>
                            <w:top w:val="dotted" w:sz="6" w:space="0" w:color="C9C9C9"/>
                            <w:left w:val="none" w:sz="0" w:space="0" w:color="auto"/>
                            <w:bottom w:val="single" w:sz="12" w:space="0" w:color="C9C9C9"/>
                            <w:right w:val="none" w:sz="0" w:space="0" w:color="auto"/>
                          </w:divBdr>
                          <w:divsChild>
                            <w:div w:id="7779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18400">
      <w:bodyDiv w:val="1"/>
      <w:marLeft w:val="0"/>
      <w:marRight w:val="0"/>
      <w:marTop w:val="0"/>
      <w:marBottom w:val="0"/>
      <w:divBdr>
        <w:top w:val="none" w:sz="0" w:space="0" w:color="auto"/>
        <w:left w:val="none" w:sz="0" w:space="0" w:color="auto"/>
        <w:bottom w:val="none" w:sz="0" w:space="0" w:color="auto"/>
        <w:right w:val="none" w:sz="0" w:space="0" w:color="auto"/>
      </w:divBdr>
    </w:div>
    <w:div w:id="1590650443">
      <w:bodyDiv w:val="1"/>
      <w:marLeft w:val="0"/>
      <w:marRight w:val="0"/>
      <w:marTop w:val="0"/>
      <w:marBottom w:val="0"/>
      <w:divBdr>
        <w:top w:val="none" w:sz="0" w:space="0" w:color="auto"/>
        <w:left w:val="none" w:sz="0" w:space="0" w:color="auto"/>
        <w:bottom w:val="none" w:sz="0" w:space="0" w:color="auto"/>
        <w:right w:val="none" w:sz="0" w:space="0" w:color="auto"/>
      </w:divBdr>
    </w:div>
    <w:div w:id="1654064835">
      <w:bodyDiv w:val="1"/>
      <w:marLeft w:val="0"/>
      <w:marRight w:val="0"/>
      <w:marTop w:val="0"/>
      <w:marBottom w:val="0"/>
      <w:divBdr>
        <w:top w:val="none" w:sz="0" w:space="0" w:color="auto"/>
        <w:left w:val="none" w:sz="0" w:space="0" w:color="auto"/>
        <w:bottom w:val="none" w:sz="0" w:space="0" w:color="auto"/>
        <w:right w:val="none" w:sz="0" w:space="0" w:color="auto"/>
      </w:divBdr>
      <w:divsChild>
        <w:div w:id="1746803210">
          <w:marLeft w:val="0"/>
          <w:marRight w:val="0"/>
          <w:marTop w:val="0"/>
          <w:marBottom w:val="0"/>
          <w:divBdr>
            <w:top w:val="none" w:sz="0" w:space="0" w:color="auto"/>
            <w:left w:val="none" w:sz="0" w:space="0" w:color="auto"/>
            <w:bottom w:val="none" w:sz="0" w:space="0" w:color="auto"/>
            <w:right w:val="none" w:sz="0" w:space="0" w:color="auto"/>
          </w:divBdr>
          <w:divsChild>
            <w:div w:id="2050950400">
              <w:marLeft w:val="0"/>
              <w:marRight w:val="0"/>
              <w:marTop w:val="0"/>
              <w:marBottom w:val="0"/>
              <w:divBdr>
                <w:top w:val="none" w:sz="0" w:space="0" w:color="auto"/>
                <w:left w:val="none" w:sz="0" w:space="0" w:color="auto"/>
                <w:bottom w:val="none" w:sz="0" w:space="0" w:color="auto"/>
                <w:right w:val="none" w:sz="0" w:space="0" w:color="auto"/>
              </w:divBdr>
              <w:divsChild>
                <w:div w:id="460614191">
                  <w:marLeft w:val="0"/>
                  <w:marRight w:val="0"/>
                  <w:marTop w:val="0"/>
                  <w:marBottom w:val="0"/>
                  <w:divBdr>
                    <w:top w:val="none" w:sz="0" w:space="0" w:color="auto"/>
                    <w:left w:val="none" w:sz="0" w:space="0" w:color="auto"/>
                    <w:bottom w:val="none" w:sz="0" w:space="0" w:color="auto"/>
                    <w:right w:val="none" w:sz="0" w:space="0" w:color="auto"/>
                  </w:divBdr>
                </w:div>
                <w:div w:id="773479908">
                  <w:marLeft w:val="0"/>
                  <w:marRight w:val="0"/>
                  <w:marTop w:val="0"/>
                  <w:marBottom w:val="0"/>
                  <w:divBdr>
                    <w:top w:val="none" w:sz="0" w:space="0" w:color="auto"/>
                    <w:left w:val="none" w:sz="0" w:space="0" w:color="auto"/>
                    <w:bottom w:val="none" w:sz="0" w:space="0" w:color="auto"/>
                    <w:right w:val="none" w:sz="0" w:space="0" w:color="auto"/>
                  </w:divBdr>
                  <w:divsChild>
                    <w:div w:id="1117984554">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090589986">
                  <w:marLeft w:val="0"/>
                  <w:marRight w:val="0"/>
                  <w:marTop w:val="0"/>
                  <w:marBottom w:val="0"/>
                  <w:divBdr>
                    <w:top w:val="none" w:sz="0" w:space="0" w:color="auto"/>
                    <w:left w:val="none" w:sz="0" w:space="0" w:color="auto"/>
                    <w:bottom w:val="none" w:sz="0" w:space="0" w:color="auto"/>
                    <w:right w:val="none" w:sz="0" w:space="0" w:color="auto"/>
                  </w:divBdr>
                </w:div>
                <w:div w:id="1284727976">
                  <w:marLeft w:val="0"/>
                  <w:marRight w:val="0"/>
                  <w:marTop w:val="0"/>
                  <w:marBottom w:val="0"/>
                  <w:divBdr>
                    <w:top w:val="none" w:sz="0" w:space="0" w:color="auto"/>
                    <w:left w:val="none" w:sz="0" w:space="0" w:color="auto"/>
                    <w:bottom w:val="none" w:sz="0" w:space="0" w:color="auto"/>
                    <w:right w:val="none" w:sz="0" w:space="0" w:color="auto"/>
                  </w:divBdr>
                  <w:divsChild>
                    <w:div w:id="138204869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2098358979">
          <w:marLeft w:val="0"/>
          <w:marRight w:val="0"/>
          <w:marTop w:val="0"/>
          <w:marBottom w:val="0"/>
          <w:divBdr>
            <w:top w:val="none" w:sz="0" w:space="0" w:color="auto"/>
            <w:left w:val="none" w:sz="0" w:space="0" w:color="auto"/>
            <w:bottom w:val="none" w:sz="0" w:space="0" w:color="auto"/>
            <w:right w:val="none" w:sz="0" w:space="0" w:color="auto"/>
          </w:divBdr>
          <w:divsChild>
            <w:div w:id="445008040">
              <w:marLeft w:val="0"/>
              <w:marRight w:val="0"/>
              <w:marTop w:val="0"/>
              <w:marBottom w:val="0"/>
              <w:divBdr>
                <w:top w:val="none" w:sz="0" w:space="0" w:color="auto"/>
                <w:left w:val="none" w:sz="0" w:space="0" w:color="auto"/>
                <w:bottom w:val="none" w:sz="0" w:space="0" w:color="auto"/>
                <w:right w:val="none" w:sz="0" w:space="0" w:color="auto"/>
              </w:divBdr>
              <w:divsChild>
                <w:div w:id="201283801">
                  <w:marLeft w:val="150"/>
                  <w:marRight w:val="150"/>
                  <w:marTop w:val="0"/>
                  <w:marBottom w:val="0"/>
                  <w:divBdr>
                    <w:top w:val="none" w:sz="0" w:space="0" w:color="auto"/>
                    <w:left w:val="none" w:sz="0" w:space="0" w:color="auto"/>
                    <w:bottom w:val="none" w:sz="0" w:space="0" w:color="auto"/>
                    <w:right w:val="none" w:sz="0" w:space="0" w:color="auto"/>
                  </w:divBdr>
                  <w:divsChild>
                    <w:div w:id="2053580409">
                      <w:marLeft w:val="0"/>
                      <w:marRight w:val="0"/>
                      <w:marTop w:val="0"/>
                      <w:marBottom w:val="0"/>
                      <w:divBdr>
                        <w:top w:val="none" w:sz="0" w:space="0" w:color="auto"/>
                        <w:left w:val="none" w:sz="0" w:space="0" w:color="auto"/>
                        <w:bottom w:val="none" w:sz="0" w:space="0" w:color="auto"/>
                        <w:right w:val="none" w:sz="0" w:space="0" w:color="auto"/>
                      </w:divBdr>
                      <w:divsChild>
                        <w:div w:id="517619423">
                          <w:marLeft w:val="0"/>
                          <w:marRight w:val="0"/>
                          <w:marTop w:val="0"/>
                          <w:marBottom w:val="0"/>
                          <w:divBdr>
                            <w:top w:val="none" w:sz="0" w:space="0" w:color="auto"/>
                            <w:left w:val="none" w:sz="0" w:space="0" w:color="auto"/>
                            <w:bottom w:val="none" w:sz="0" w:space="0" w:color="auto"/>
                            <w:right w:val="none" w:sz="0" w:space="0" w:color="auto"/>
                          </w:divBdr>
                        </w:div>
                        <w:div w:id="2023162286">
                          <w:marLeft w:val="0"/>
                          <w:marRight w:val="0"/>
                          <w:marTop w:val="300"/>
                          <w:marBottom w:val="0"/>
                          <w:divBdr>
                            <w:top w:val="single" w:sz="6" w:space="0" w:color="DDDDDD"/>
                            <w:left w:val="single" w:sz="6" w:space="0" w:color="DDDDDD"/>
                            <w:bottom w:val="single" w:sz="6" w:space="0" w:color="DDDDDD"/>
                            <w:right w:val="single" w:sz="6" w:space="0" w:color="DDDDDD"/>
                          </w:divBdr>
                        </w:div>
                        <w:div w:id="2024355300">
                          <w:marLeft w:val="0"/>
                          <w:marRight w:val="0"/>
                          <w:marTop w:val="0"/>
                          <w:marBottom w:val="0"/>
                          <w:divBdr>
                            <w:top w:val="none" w:sz="0" w:space="0" w:color="auto"/>
                            <w:left w:val="none" w:sz="0" w:space="0" w:color="auto"/>
                            <w:bottom w:val="none" w:sz="0" w:space="0" w:color="auto"/>
                            <w:right w:val="none" w:sz="0" w:space="0" w:color="auto"/>
                          </w:divBdr>
                        </w:div>
                        <w:div w:id="2101751497">
                          <w:marLeft w:val="0"/>
                          <w:marRight w:val="0"/>
                          <w:marTop w:val="0"/>
                          <w:marBottom w:val="0"/>
                          <w:divBdr>
                            <w:top w:val="none" w:sz="0" w:space="0" w:color="auto"/>
                            <w:left w:val="none" w:sz="0" w:space="0" w:color="auto"/>
                            <w:bottom w:val="none" w:sz="0" w:space="0" w:color="auto"/>
                            <w:right w:val="none" w:sz="0" w:space="0" w:color="auto"/>
                          </w:divBdr>
                          <w:divsChild>
                            <w:div w:id="522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04160">
      <w:bodyDiv w:val="1"/>
      <w:marLeft w:val="0"/>
      <w:marRight w:val="0"/>
      <w:marTop w:val="0"/>
      <w:marBottom w:val="0"/>
      <w:divBdr>
        <w:top w:val="none" w:sz="0" w:space="0" w:color="auto"/>
        <w:left w:val="none" w:sz="0" w:space="0" w:color="auto"/>
        <w:bottom w:val="none" w:sz="0" w:space="0" w:color="auto"/>
        <w:right w:val="none" w:sz="0" w:space="0" w:color="auto"/>
      </w:divBdr>
      <w:divsChild>
        <w:div w:id="1061367540">
          <w:marLeft w:val="0"/>
          <w:marRight w:val="0"/>
          <w:marTop w:val="0"/>
          <w:marBottom w:val="0"/>
          <w:divBdr>
            <w:top w:val="none" w:sz="0" w:space="0" w:color="auto"/>
            <w:left w:val="none" w:sz="0" w:space="0" w:color="auto"/>
            <w:bottom w:val="none" w:sz="0" w:space="0" w:color="auto"/>
            <w:right w:val="none" w:sz="0" w:space="0" w:color="auto"/>
          </w:divBdr>
          <w:divsChild>
            <w:div w:id="266082504">
              <w:marLeft w:val="0"/>
              <w:marRight w:val="0"/>
              <w:marTop w:val="0"/>
              <w:marBottom w:val="0"/>
              <w:divBdr>
                <w:top w:val="none" w:sz="0" w:space="0" w:color="auto"/>
                <w:left w:val="none" w:sz="0" w:space="0" w:color="auto"/>
                <w:bottom w:val="none" w:sz="0" w:space="0" w:color="auto"/>
                <w:right w:val="none" w:sz="0" w:space="0" w:color="auto"/>
              </w:divBdr>
              <w:divsChild>
                <w:div w:id="698776782">
                  <w:marLeft w:val="0"/>
                  <w:marRight w:val="0"/>
                  <w:marTop w:val="0"/>
                  <w:marBottom w:val="0"/>
                  <w:divBdr>
                    <w:top w:val="none" w:sz="0" w:space="0" w:color="auto"/>
                    <w:left w:val="none" w:sz="0" w:space="0" w:color="auto"/>
                    <w:bottom w:val="none" w:sz="0" w:space="0" w:color="auto"/>
                    <w:right w:val="none" w:sz="0" w:space="0" w:color="auto"/>
                  </w:divBdr>
                  <w:divsChild>
                    <w:div w:id="297225856">
                      <w:marLeft w:val="0"/>
                      <w:marRight w:val="0"/>
                      <w:marTop w:val="0"/>
                      <w:marBottom w:val="300"/>
                      <w:divBdr>
                        <w:top w:val="none" w:sz="0" w:space="0" w:color="auto"/>
                        <w:left w:val="none" w:sz="0" w:space="0" w:color="auto"/>
                        <w:bottom w:val="none" w:sz="0" w:space="0" w:color="auto"/>
                        <w:right w:val="none" w:sz="0" w:space="0" w:color="auto"/>
                      </w:divBdr>
                      <w:divsChild>
                        <w:div w:id="738750385">
                          <w:marLeft w:val="0"/>
                          <w:marRight w:val="0"/>
                          <w:marTop w:val="0"/>
                          <w:marBottom w:val="0"/>
                          <w:divBdr>
                            <w:top w:val="dotted" w:sz="6" w:space="0" w:color="C9C9C9"/>
                            <w:left w:val="none" w:sz="0" w:space="0" w:color="auto"/>
                            <w:bottom w:val="single" w:sz="12" w:space="0" w:color="C9C9C9"/>
                            <w:right w:val="none" w:sz="0" w:space="0" w:color="auto"/>
                          </w:divBdr>
                          <w:divsChild>
                            <w:div w:id="9192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6535">
      <w:bodyDiv w:val="1"/>
      <w:marLeft w:val="0"/>
      <w:marRight w:val="0"/>
      <w:marTop w:val="0"/>
      <w:marBottom w:val="0"/>
      <w:divBdr>
        <w:top w:val="none" w:sz="0" w:space="0" w:color="auto"/>
        <w:left w:val="none" w:sz="0" w:space="0" w:color="auto"/>
        <w:bottom w:val="none" w:sz="0" w:space="0" w:color="auto"/>
        <w:right w:val="none" w:sz="0" w:space="0" w:color="auto"/>
      </w:divBdr>
    </w:div>
    <w:div w:id="1738935076">
      <w:bodyDiv w:val="1"/>
      <w:marLeft w:val="0"/>
      <w:marRight w:val="0"/>
      <w:marTop w:val="0"/>
      <w:marBottom w:val="0"/>
      <w:divBdr>
        <w:top w:val="none" w:sz="0" w:space="0" w:color="auto"/>
        <w:left w:val="none" w:sz="0" w:space="0" w:color="auto"/>
        <w:bottom w:val="none" w:sz="0" w:space="0" w:color="auto"/>
        <w:right w:val="none" w:sz="0" w:space="0" w:color="auto"/>
      </w:divBdr>
    </w:div>
    <w:div w:id="1752774845">
      <w:bodyDiv w:val="1"/>
      <w:marLeft w:val="0"/>
      <w:marRight w:val="0"/>
      <w:marTop w:val="0"/>
      <w:marBottom w:val="0"/>
      <w:divBdr>
        <w:top w:val="none" w:sz="0" w:space="0" w:color="auto"/>
        <w:left w:val="none" w:sz="0" w:space="0" w:color="auto"/>
        <w:bottom w:val="none" w:sz="0" w:space="0" w:color="auto"/>
        <w:right w:val="none" w:sz="0" w:space="0" w:color="auto"/>
      </w:divBdr>
    </w:div>
    <w:div w:id="1786465644">
      <w:bodyDiv w:val="1"/>
      <w:marLeft w:val="0"/>
      <w:marRight w:val="0"/>
      <w:marTop w:val="0"/>
      <w:marBottom w:val="0"/>
      <w:divBdr>
        <w:top w:val="none" w:sz="0" w:space="0" w:color="auto"/>
        <w:left w:val="none" w:sz="0" w:space="0" w:color="auto"/>
        <w:bottom w:val="none" w:sz="0" w:space="0" w:color="auto"/>
        <w:right w:val="none" w:sz="0" w:space="0" w:color="auto"/>
      </w:divBdr>
      <w:divsChild>
        <w:div w:id="1464155930">
          <w:marLeft w:val="0"/>
          <w:marRight w:val="0"/>
          <w:marTop w:val="0"/>
          <w:marBottom w:val="0"/>
          <w:divBdr>
            <w:top w:val="none" w:sz="0" w:space="0" w:color="auto"/>
            <w:left w:val="none" w:sz="0" w:space="0" w:color="auto"/>
            <w:bottom w:val="none" w:sz="0" w:space="0" w:color="auto"/>
            <w:right w:val="none" w:sz="0" w:space="0" w:color="auto"/>
          </w:divBdr>
          <w:divsChild>
            <w:div w:id="1565873103">
              <w:marLeft w:val="0"/>
              <w:marRight w:val="0"/>
              <w:marTop w:val="0"/>
              <w:marBottom w:val="0"/>
              <w:divBdr>
                <w:top w:val="none" w:sz="0" w:space="0" w:color="auto"/>
                <w:left w:val="none" w:sz="0" w:space="0" w:color="auto"/>
                <w:bottom w:val="none" w:sz="0" w:space="0" w:color="auto"/>
                <w:right w:val="none" w:sz="0" w:space="0" w:color="auto"/>
              </w:divBdr>
              <w:divsChild>
                <w:div w:id="1173036493">
                  <w:marLeft w:val="0"/>
                  <w:marRight w:val="0"/>
                  <w:marTop w:val="0"/>
                  <w:marBottom w:val="0"/>
                  <w:divBdr>
                    <w:top w:val="none" w:sz="0" w:space="0" w:color="auto"/>
                    <w:left w:val="none" w:sz="0" w:space="0" w:color="auto"/>
                    <w:bottom w:val="none" w:sz="0" w:space="0" w:color="auto"/>
                    <w:right w:val="none" w:sz="0" w:space="0" w:color="auto"/>
                  </w:divBdr>
                  <w:divsChild>
                    <w:div w:id="1199659119">
                      <w:marLeft w:val="0"/>
                      <w:marRight w:val="0"/>
                      <w:marTop w:val="0"/>
                      <w:marBottom w:val="0"/>
                      <w:divBdr>
                        <w:top w:val="none" w:sz="0" w:space="0" w:color="auto"/>
                        <w:left w:val="none" w:sz="0" w:space="0" w:color="auto"/>
                        <w:bottom w:val="none" w:sz="0" w:space="0" w:color="auto"/>
                        <w:right w:val="none" w:sz="0" w:space="0" w:color="auto"/>
                      </w:divBdr>
                    </w:div>
                  </w:divsChild>
                </w:div>
                <w:div w:id="1422722474">
                  <w:marLeft w:val="0"/>
                  <w:marRight w:val="0"/>
                  <w:marTop w:val="0"/>
                  <w:marBottom w:val="0"/>
                  <w:divBdr>
                    <w:top w:val="none" w:sz="0" w:space="0" w:color="auto"/>
                    <w:left w:val="none" w:sz="0" w:space="0" w:color="auto"/>
                    <w:bottom w:val="none" w:sz="0" w:space="0" w:color="auto"/>
                    <w:right w:val="none" w:sz="0" w:space="0" w:color="auto"/>
                  </w:divBdr>
                  <w:divsChild>
                    <w:div w:id="788858539">
                      <w:marLeft w:val="0"/>
                      <w:marRight w:val="0"/>
                      <w:marTop w:val="0"/>
                      <w:marBottom w:val="0"/>
                      <w:divBdr>
                        <w:top w:val="none" w:sz="0" w:space="0" w:color="auto"/>
                        <w:left w:val="none" w:sz="0" w:space="0" w:color="auto"/>
                        <w:bottom w:val="none" w:sz="0" w:space="0" w:color="auto"/>
                        <w:right w:val="none" w:sz="0" w:space="0" w:color="auto"/>
                      </w:divBdr>
                    </w:div>
                    <w:div w:id="13923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4922">
      <w:bodyDiv w:val="1"/>
      <w:marLeft w:val="0"/>
      <w:marRight w:val="0"/>
      <w:marTop w:val="0"/>
      <w:marBottom w:val="0"/>
      <w:divBdr>
        <w:top w:val="none" w:sz="0" w:space="0" w:color="auto"/>
        <w:left w:val="none" w:sz="0" w:space="0" w:color="auto"/>
        <w:bottom w:val="none" w:sz="0" w:space="0" w:color="auto"/>
        <w:right w:val="none" w:sz="0" w:space="0" w:color="auto"/>
      </w:divBdr>
      <w:divsChild>
        <w:div w:id="1860657962">
          <w:marLeft w:val="0"/>
          <w:marRight w:val="0"/>
          <w:marTop w:val="0"/>
          <w:marBottom w:val="0"/>
          <w:divBdr>
            <w:top w:val="none" w:sz="0" w:space="0" w:color="auto"/>
            <w:left w:val="none" w:sz="0" w:space="0" w:color="auto"/>
            <w:bottom w:val="none" w:sz="0" w:space="0" w:color="auto"/>
            <w:right w:val="none" w:sz="0" w:space="0" w:color="auto"/>
          </w:divBdr>
          <w:divsChild>
            <w:div w:id="1470977116">
              <w:marLeft w:val="0"/>
              <w:marRight w:val="0"/>
              <w:marTop w:val="0"/>
              <w:marBottom w:val="0"/>
              <w:divBdr>
                <w:top w:val="none" w:sz="0" w:space="0" w:color="auto"/>
                <w:left w:val="none" w:sz="0" w:space="0" w:color="auto"/>
                <w:bottom w:val="none" w:sz="0" w:space="0" w:color="auto"/>
                <w:right w:val="none" w:sz="0" w:space="0" w:color="auto"/>
              </w:divBdr>
              <w:divsChild>
                <w:div w:id="730689406">
                  <w:marLeft w:val="0"/>
                  <w:marRight w:val="0"/>
                  <w:marTop w:val="0"/>
                  <w:marBottom w:val="0"/>
                  <w:divBdr>
                    <w:top w:val="none" w:sz="0" w:space="0" w:color="auto"/>
                    <w:left w:val="none" w:sz="0" w:space="0" w:color="auto"/>
                    <w:bottom w:val="none" w:sz="0" w:space="0" w:color="auto"/>
                    <w:right w:val="none" w:sz="0" w:space="0" w:color="auto"/>
                  </w:divBdr>
                  <w:divsChild>
                    <w:div w:id="681934271">
                      <w:marLeft w:val="0"/>
                      <w:marRight w:val="0"/>
                      <w:marTop w:val="0"/>
                      <w:marBottom w:val="0"/>
                      <w:divBdr>
                        <w:top w:val="none" w:sz="0" w:space="0" w:color="auto"/>
                        <w:left w:val="none" w:sz="0" w:space="0" w:color="auto"/>
                        <w:bottom w:val="none" w:sz="0" w:space="0" w:color="auto"/>
                        <w:right w:val="none" w:sz="0" w:space="0" w:color="auto"/>
                      </w:divBdr>
                    </w:div>
                    <w:div w:id="1262103936">
                      <w:marLeft w:val="0"/>
                      <w:marRight w:val="0"/>
                      <w:marTop w:val="0"/>
                      <w:marBottom w:val="0"/>
                      <w:divBdr>
                        <w:top w:val="none" w:sz="0" w:space="0" w:color="auto"/>
                        <w:left w:val="none" w:sz="0" w:space="0" w:color="auto"/>
                        <w:bottom w:val="none" w:sz="0" w:space="0" w:color="auto"/>
                        <w:right w:val="none" w:sz="0" w:space="0" w:color="auto"/>
                      </w:divBdr>
                    </w:div>
                  </w:divsChild>
                </w:div>
                <w:div w:id="900792999">
                  <w:marLeft w:val="0"/>
                  <w:marRight w:val="0"/>
                  <w:marTop w:val="0"/>
                  <w:marBottom w:val="0"/>
                  <w:divBdr>
                    <w:top w:val="none" w:sz="0" w:space="0" w:color="auto"/>
                    <w:left w:val="none" w:sz="0" w:space="0" w:color="auto"/>
                    <w:bottom w:val="none" w:sz="0" w:space="0" w:color="auto"/>
                    <w:right w:val="none" w:sz="0" w:space="0" w:color="auto"/>
                  </w:divBdr>
                  <w:divsChild>
                    <w:div w:id="14588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5914">
      <w:bodyDiv w:val="1"/>
      <w:marLeft w:val="0"/>
      <w:marRight w:val="0"/>
      <w:marTop w:val="0"/>
      <w:marBottom w:val="0"/>
      <w:divBdr>
        <w:top w:val="none" w:sz="0" w:space="0" w:color="auto"/>
        <w:left w:val="none" w:sz="0" w:space="0" w:color="auto"/>
        <w:bottom w:val="none" w:sz="0" w:space="0" w:color="auto"/>
        <w:right w:val="none" w:sz="0" w:space="0" w:color="auto"/>
      </w:divBdr>
      <w:divsChild>
        <w:div w:id="1570845462">
          <w:marLeft w:val="0"/>
          <w:marRight w:val="0"/>
          <w:marTop w:val="0"/>
          <w:marBottom w:val="0"/>
          <w:divBdr>
            <w:top w:val="none" w:sz="0" w:space="0" w:color="auto"/>
            <w:left w:val="none" w:sz="0" w:space="0" w:color="auto"/>
            <w:bottom w:val="none" w:sz="0" w:space="0" w:color="auto"/>
            <w:right w:val="none" w:sz="0" w:space="0" w:color="auto"/>
          </w:divBdr>
          <w:divsChild>
            <w:div w:id="710955540">
              <w:marLeft w:val="0"/>
              <w:marRight w:val="0"/>
              <w:marTop w:val="0"/>
              <w:marBottom w:val="0"/>
              <w:divBdr>
                <w:top w:val="none" w:sz="0" w:space="0" w:color="auto"/>
                <w:left w:val="none" w:sz="0" w:space="0" w:color="auto"/>
                <w:bottom w:val="none" w:sz="0" w:space="0" w:color="auto"/>
                <w:right w:val="none" w:sz="0" w:space="0" w:color="auto"/>
              </w:divBdr>
              <w:divsChild>
                <w:div w:id="1581212433">
                  <w:marLeft w:val="150"/>
                  <w:marRight w:val="150"/>
                  <w:marTop w:val="0"/>
                  <w:marBottom w:val="0"/>
                  <w:divBdr>
                    <w:top w:val="none" w:sz="0" w:space="0" w:color="auto"/>
                    <w:left w:val="none" w:sz="0" w:space="0" w:color="auto"/>
                    <w:bottom w:val="none" w:sz="0" w:space="0" w:color="auto"/>
                    <w:right w:val="none" w:sz="0" w:space="0" w:color="auto"/>
                  </w:divBdr>
                  <w:divsChild>
                    <w:div w:id="946160891">
                      <w:marLeft w:val="0"/>
                      <w:marRight w:val="0"/>
                      <w:marTop w:val="0"/>
                      <w:marBottom w:val="0"/>
                      <w:divBdr>
                        <w:top w:val="none" w:sz="0" w:space="0" w:color="auto"/>
                        <w:left w:val="none" w:sz="0" w:space="0" w:color="auto"/>
                        <w:bottom w:val="none" w:sz="0" w:space="0" w:color="auto"/>
                        <w:right w:val="none" w:sz="0" w:space="0" w:color="auto"/>
                      </w:divBdr>
                      <w:divsChild>
                        <w:div w:id="6301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09602">
      <w:bodyDiv w:val="1"/>
      <w:marLeft w:val="0"/>
      <w:marRight w:val="0"/>
      <w:marTop w:val="0"/>
      <w:marBottom w:val="0"/>
      <w:divBdr>
        <w:top w:val="none" w:sz="0" w:space="0" w:color="auto"/>
        <w:left w:val="none" w:sz="0" w:space="0" w:color="auto"/>
        <w:bottom w:val="none" w:sz="0" w:space="0" w:color="auto"/>
        <w:right w:val="none" w:sz="0" w:space="0" w:color="auto"/>
      </w:divBdr>
    </w:div>
    <w:div w:id="1942562078">
      <w:bodyDiv w:val="1"/>
      <w:marLeft w:val="0"/>
      <w:marRight w:val="0"/>
      <w:marTop w:val="0"/>
      <w:marBottom w:val="0"/>
      <w:divBdr>
        <w:top w:val="none" w:sz="0" w:space="0" w:color="auto"/>
        <w:left w:val="none" w:sz="0" w:space="0" w:color="auto"/>
        <w:bottom w:val="none" w:sz="0" w:space="0" w:color="auto"/>
        <w:right w:val="none" w:sz="0" w:space="0" w:color="auto"/>
      </w:divBdr>
      <w:divsChild>
        <w:div w:id="704914638">
          <w:marLeft w:val="0"/>
          <w:marRight w:val="0"/>
          <w:marTop w:val="0"/>
          <w:marBottom w:val="0"/>
          <w:divBdr>
            <w:top w:val="none" w:sz="0" w:space="0" w:color="auto"/>
            <w:left w:val="none" w:sz="0" w:space="0" w:color="auto"/>
            <w:bottom w:val="none" w:sz="0" w:space="0" w:color="auto"/>
            <w:right w:val="none" w:sz="0" w:space="0" w:color="auto"/>
          </w:divBdr>
          <w:divsChild>
            <w:div w:id="1148211648">
              <w:marLeft w:val="0"/>
              <w:marRight w:val="0"/>
              <w:marTop w:val="0"/>
              <w:marBottom w:val="0"/>
              <w:divBdr>
                <w:top w:val="none" w:sz="0" w:space="0" w:color="auto"/>
                <w:left w:val="none" w:sz="0" w:space="0" w:color="auto"/>
                <w:bottom w:val="none" w:sz="0" w:space="0" w:color="auto"/>
                <w:right w:val="none" w:sz="0" w:space="0" w:color="auto"/>
              </w:divBdr>
              <w:divsChild>
                <w:div w:id="1742437530">
                  <w:marLeft w:val="0"/>
                  <w:marRight w:val="0"/>
                  <w:marTop w:val="0"/>
                  <w:marBottom w:val="0"/>
                  <w:divBdr>
                    <w:top w:val="none" w:sz="0" w:space="0" w:color="auto"/>
                    <w:left w:val="none" w:sz="0" w:space="0" w:color="auto"/>
                    <w:bottom w:val="none" w:sz="0" w:space="0" w:color="auto"/>
                    <w:right w:val="none" w:sz="0" w:space="0" w:color="auto"/>
                  </w:divBdr>
                  <w:divsChild>
                    <w:div w:id="912813296">
                      <w:marLeft w:val="0"/>
                      <w:marRight w:val="0"/>
                      <w:marTop w:val="0"/>
                      <w:marBottom w:val="0"/>
                      <w:divBdr>
                        <w:top w:val="none" w:sz="0" w:space="0" w:color="auto"/>
                        <w:left w:val="none" w:sz="0" w:space="0" w:color="auto"/>
                        <w:bottom w:val="none" w:sz="0" w:space="0" w:color="auto"/>
                        <w:right w:val="none" w:sz="0" w:space="0" w:color="auto"/>
                      </w:divBdr>
                      <w:divsChild>
                        <w:div w:id="10189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05302">
      <w:bodyDiv w:val="1"/>
      <w:marLeft w:val="0"/>
      <w:marRight w:val="0"/>
      <w:marTop w:val="0"/>
      <w:marBottom w:val="0"/>
      <w:divBdr>
        <w:top w:val="none" w:sz="0" w:space="0" w:color="auto"/>
        <w:left w:val="none" w:sz="0" w:space="0" w:color="auto"/>
        <w:bottom w:val="none" w:sz="0" w:space="0" w:color="auto"/>
        <w:right w:val="none" w:sz="0" w:space="0" w:color="auto"/>
      </w:divBdr>
    </w:div>
    <w:div w:id="2095737865">
      <w:bodyDiv w:val="1"/>
      <w:marLeft w:val="0"/>
      <w:marRight w:val="0"/>
      <w:marTop w:val="0"/>
      <w:marBottom w:val="0"/>
      <w:divBdr>
        <w:top w:val="none" w:sz="0" w:space="0" w:color="auto"/>
        <w:left w:val="none" w:sz="0" w:space="0" w:color="auto"/>
        <w:bottom w:val="none" w:sz="0" w:space="0" w:color="auto"/>
        <w:right w:val="none" w:sz="0" w:space="0" w:color="auto"/>
      </w:divBdr>
    </w:div>
    <w:div w:id="2109692097">
      <w:bodyDiv w:val="1"/>
      <w:marLeft w:val="0"/>
      <w:marRight w:val="0"/>
      <w:marTop w:val="0"/>
      <w:marBottom w:val="0"/>
      <w:divBdr>
        <w:top w:val="none" w:sz="0" w:space="0" w:color="auto"/>
        <w:left w:val="none" w:sz="0" w:space="0" w:color="auto"/>
        <w:bottom w:val="none" w:sz="0" w:space="0" w:color="auto"/>
        <w:right w:val="none" w:sz="0" w:space="0" w:color="auto"/>
      </w:divBdr>
    </w:div>
    <w:div w:id="2112773109">
      <w:bodyDiv w:val="1"/>
      <w:marLeft w:val="0"/>
      <w:marRight w:val="0"/>
      <w:marTop w:val="0"/>
      <w:marBottom w:val="0"/>
      <w:divBdr>
        <w:top w:val="none" w:sz="0" w:space="0" w:color="auto"/>
        <w:left w:val="none" w:sz="0" w:space="0" w:color="auto"/>
        <w:bottom w:val="none" w:sz="0" w:space="0" w:color="auto"/>
        <w:right w:val="none" w:sz="0" w:space="0" w:color="auto"/>
      </w:divBdr>
    </w:div>
    <w:div w:id="21256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923C-420F-4D7A-AE83-8F2A4ADC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1049</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OEA Retirement Systems Update</vt:lpstr>
    </vt:vector>
  </TitlesOfParts>
  <Company>home</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 Retirement Systems Update</dc:title>
  <dc:creator>Davis, Robert [OH]</dc:creator>
  <cp:lastModifiedBy>O'Donnell, Tina [OH]</cp:lastModifiedBy>
  <cp:revision>3</cp:revision>
  <cp:lastPrinted>2017-03-17T18:01:00Z</cp:lastPrinted>
  <dcterms:created xsi:type="dcterms:W3CDTF">2017-03-17T17:59:00Z</dcterms:created>
  <dcterms:modified xsi:type="dcterms:W3CDTF">2017-03-17T18:02:00Z</dcterms:modified>
</cp:coreProperties>
</file>